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3868" w14:textId="326AAEB4" w:rsidR="002B2501" w:rsidRDefault="002B2501" w:rsidP="00C07C4D">
      <w:pPr>
        <w:spacing w:after="0" w:line="240" w:lineRule="auto"/>
        <w:jc w:val="center"/>
        <w:rPr>
          <w:b/>
          <w:sz w:val="28"/>
          <w:szCs w:val="28"/>
        </w:rPr>
      </w:pPr>
      <w:r>
        <w:rPr>
          <w:b/>
          <w:sz w:val="28"/>
          <w:szCs w:val="28"/>
        </w:rPr>
        <w:t xml:space="preserve">NCPMC Accreditation Standards </w:t>
      </w:r>
    </w:p>
    <w:p w14:paraId="41BD0795" w14:textId="4BD287DF" w:rsidR="00650E0D" w:rsidRDefault="00F36931" w:rsidP="00C07C4D">
      <w:pPr>
        <w:spacing w:after="0" w:line="240" w:lineRule="auto"/>
        <w:jc w:val="center"/>
        <w:rPr>
          <w:b/>
          <w:sz w:val="28"/>
          <w:szCs w:val="28"/>
        </w:rPr>
      </w:pPr>
      <w:r>
        <w:rPr>
          <w:b/>
          <w:sz w:val="28"/>
          <w:szCs w:val="28"/>
        </w:rPr>
        <w:t xml:space="preserve">Program Accreditation </w:t>
      </w:r>
      <w:r w:rsidR="00650E0D">
        <w:rPr>
          <w:b/>
          <w:sz w:val="28"/>
          <w:szCs w:val="28"/>
        </w:rPr>
        <w:t>Review Checklist</w:t>
      </w:r>
    </w:p>
    <w:p w14:paraId="30FB1F12" w14:textId="77777777" w:rsidR="00C07C4D" w:rsidRDefault="00C07C4D" w:rsidP="00802BB3">
      <w:pPr>
        <w:rPr>
          <w:b/>
          <w:sz w:val="28"/>
          <w:szCs w:val="28"/>
        </w:rPr>
      </w:pPr>
    </w:p>
    <w:p w14:paraId="1B4B04A1" w14:textId="13BE8EE9" w:rsidR="00650E0D" w:rsidRPr="0077647F" w:rsidRDefault="00650E0D" w:rsidP="00802BB3">
      <w:pPr>
        <w:rPr>
          <w:b/>
          <w:sz w:val="24"/>
          <w:szCs w:val="24"/>
        </w:rPr>
      </w:pPr>
      <w:r w:rsidRPr="0077647F">
        <w:rPr>
          <w:b/>
          <w:sz w:val="24"/>
          <w:szCs w:val="24"/>
        </w:rPr>
        <w:t>Program under evaluation:</w:t>
      </w:r>
      <w:r w:rsidR="0077647F" w:rsidRPr="0077647F">
        <w:rPr>
          <w:b/>
          <w:sz w:val="24"/>
          <w:szCs w:val="24"/>
        </w:rPr>
        <w:t xml:space="preserve"> </w:t>
      </w:r>
      <w:r w:rsidRPr="0077647F">
        <w:rPr>
          <w:b/>
          <w:sz w:val="24"/>
          <w:szCs w:val="24"/>
        </w:rPr>
        <w:t xml:space="preserve"> </w:t>
      </w:r>
      <w:sdt>
        <w:sdtPr>
          <w:rPr>
            <w:b/>
            <w:sz w:val="24"/>
            <w:szCs w:val="24"/>
          </w:rPr>
          <w:id w:val="-1233470706"/>
          <w:placeholder>
            <w:docPart w:val="DefaultPlaceholder_-1854013440"/>
          </w:placeholder>
        </w:sdtPr>
        <w:sdtContent>
          <w:r w:rsidR="00DE28D2">
            <w:rPr>
              <w:b/>
              <w:sz w:val="24"/>
              <w:szCs w:val="24"/>
            </w:rPr>
            <w:t>California</w:t>
          </w:r>
        </w:sdtContent>
      </w:sdt>
      <w:r w:rsidR="00C07C4D" w:rsidRPr="0077647F">
        <w:rPr>
          <w:b/>
          <w:sz w:val="24"/>
          <w:szCs w:val="24"/>
        </w:rPr>
        <w:tab/>
        <w:t>Date:</w:t>
      </w:r>
      <w:r w:rsidR="0077647F" w:rsidRPr="0077647F">
        <w:rPr>
          <w:b/>
          <w:sz w:val="24"/>
          <w:szCs w:val="24"/>
        </w:rPr>
        <w:t xml:space="preserve">  </w:t>
      </w:r>
      <w:sdt>
        <w:sdtPr>
          <w:rPr>
            <w:b/>
            <w:sz w:val="24"/>
            <w:szCs w:val="24"/>
          </w:rPr>
          <w:id w:val="-1715332798"/>
          <w:placeholder>
            <w:docPart w:val="DefaultPlaceholder_-1854013440"/>
          </w:placeholder>
        </w:sdtPr>
        <w:sdtContent>
          <w:r w:rsidR="00DE28D2">
            <w:rPr>
              <w:b/>
              <w:sz w:val="24"/>
              <w:szCs w:val="24"/>
            </w:rPr>
            <w:t>8/17/2023</w:t>
          </w:r>
        </w:sdtContent>
      </w:sdt>
    </w:p>
    <w:p w14:paraId="0493ADBF" w14:textId="28CCA716" w:rsidR="00F36931" w:rsidRPr="0077647F" w:rsidRDefault="00650E0D" w:rsidP="00802BB3">
      <w:pPr>
        <w:rPr>
          <w:b/>
          <w:sz w:val="24"/>
          <w:szCs w:val="24"/>
        </w:rPr>
      </w:pPr>
      <w:r w:rsidRPr="0077647F">
        <w:rPr>
          <w:b/>
          <w:sz w:val="24"/>
          <w:szCs w:val="24"/>
        </w:rPr>
        <w:t>Evaluator’s Name:</w:t>
      </w:r>
      <w:r w:rsidRPr="0077647F">
        <w:rPr>
          <w:b/>
          <w:sz w:val="24"/>
          <w:szCs w:val="24"/>
        </w:rPr>
        <w:tab/>
      </w:r>
      <w:r w:rsidR="0077647F" w:rsidRPr="0077647F">
        <w:rPr>
          <w:b/>
          <w:sz w:val="24"/>
          <w:szCs w:val="24"/>
        </w:rPr>
        <w:t xml:space="preserve"> </w:t>
      </w:r>
      <w:sdt>
        <w:sdtPr>
          <w:rPr>
            <w:b/>
            <w:sz w:val="24"/>
            <w:szCs w:val="24"/>
          </w:rPr>
          <w:id w:val="1143776496"/>
          <w:placeholder>
            <w:docPart w:val="DefaultPlaceholder_-1854013440"/>
          </w:placeholder>
        </w:sdtPr>
        <w:sdtContent>
          <w:r w:rsidR="00DE28D2">
            <w:rPr>
              <w:b/>
              <w:sz w:val="24"/>
              <w:szCs w:val="24"/>
            </w:rPr>
            <w:t>Randy Harrison</w:t>
          </w:r>
          <w:r w:rsidR="00F61F5A">
            <w:rPr>
              <w:b/>
              <w:sz w:val="24"/>
              <w:szCs w:val="24"/>
            </w:rPr>
            <w:t>, Review Committee Chair</w:t>
          </w:r>
          <w:r w:rsidR="008E640B">
            <w:rPr>
              <w:b/>
              <w:sz w:val="24"/>
              <w:szCs w:val="24"/>
            </w:rPr>
            <w:t xml:space="preserve"> </w:t>
          </w:r>
          <w:r w:rsidR="00F61F5A">
            <w:rPr>
              <w:b/>
              <w:sz w:val="24"/>
              <w:szCs w:val="24"/>
            </w:rPr>
            <w:t xml:space="preserve">; </w:t>
          </w:r>
          <w:r w:rsidR="008E640B">
            <w:rPr>
              <w:b/>
              <w:sz w:val="24"/>
              <w:szCs w:val="24"/>
            </w:rPr>
            <w:t xml:space="preserve">(RWH) </w:t>
          </w:r>
          <w:r w:rsidR="00F61F5A">
            <w:rPr>
              <w:b/>
              <w:sz w:val="24"/>
              <w:szCs w:val="24"/>
            </w:rPr>
            <w:t>Lisa Chenofsky Singer, CPM Instructor</w:t>
          </w:r>
          <w:r w:rsidR="008E640B">
            <w:rPr>
              <w:b/>
              <w:sz w:val="24"/>
              <w:szCs w:val="24"/>
            </w:rPr>
            <w:t xml:space="preserve"> (LCS)</w:t>
          </w:r>
          <w:r w:rsidR="00F61F5A">
            <w:rPr>
              <w:b/>
              <w:sz w:val="24"/>
              <w:szCs w:val="24"/>
            </w:rPr>
            <w:t>; and Tracy Watterson, CPM Graduate</w:t>
          </w:r>
          <w:r w:rsidR="008E640B">
            <w:rPr>
              <w:b/>
              <w:sz w:val="24"/>
              <w:szCs w:val="24"/>
            </w:rPr>
            <w:t xml:space="preserve"> (TW)</w:t>
          </w:r>
        </w:sdtContent>
      </w:sdt>
    </w:p>
    <w:p w14:paraId="13EF3E02" w14:textId="6A571CFC" w:rsidR="00650E0D" w:rsidRPr="0077647F" w:rsidRDefault="00F36931" w:rsidP="0077647F">
      <w:pPr>
        <w:tabs>
          <w:tab w:val="left" w:pos="1980"/>
          <w:tab w:val="left" w:pos="5040"/>
          <w:tab w:val="left" w:pos="7200"/>
        </w:tabs>
        <w:rPr>
          <w:b/>
          <w:sz w:val="24"/>
          <w:szCs w:val="24"/>
        </w:rPr>
      </w:pPr>
      <w:r w:rsidRPr="0077647F">
        <w:rPr>
          <w:b/>
          <w:sz w:val="24"/>
          <w:szCs w:val="24"/>
        </w:rPr>
        <w:t xml:space="preserve">Evaluator’s Role: </w:t>
      </w:r>
      <w:r w:rsidRPr="0077647F">
        <w:rPr>
          <w:b/>
          <w:sz w:val="24"/>
          <w:szCs w:val="24"/>
        </w:rPr>
        <w:tab/>
      </w:r>
      <w:sdt>
        <w:sdtPr>
          <w:rPr>
            <w:b/>
            <w:sz w:val="24"/>
            <w:szCs w:val="24"/>
          </w:rPr>
          <w:id w:val="-867134857"/>
          <w14:checkbox>
            <w14:checked w14:val="1"/>
            <w14:checkedState w14:val="2612" w14:font="MS Gothic"/>
            <w14:uncheckedState w14:val="2610" w14:font="MS Gothic"/>
          </w14:checkbox>
        </w:sdtPr>
        <w:sdtContent>
          <w:r w:rsidR="00DE28D2">
            <w:rPr>
              <w:rFonts w:ascii="MS Gothic" w:eastAsia="MS Gothic" w:hAnsi="MS Gothic" w:hint="eastAsia"/>
              <w:b/>
              <w:sz w:val="24"/>
              <w:szCs w:val="24"/>
            </w:rPr>
            <w:t>☒</w:t>
          </w:r>
        </w:sdtContent>
      </w:sdt>
      <w:r w:rsidR="0077647F">
        <w:rPr>
          <w:b/>
          <w:sz w:val="24"/>
          <w:szCs w:val="24"/>
        </w:rPr>
        <w:t xml:space="preserve"> </w:t>
      </w:r>
      <w:r w:rsidRPr="0077647F">
        <w:rPr>
          <w:b/>
          <w:sz w:val="24"/>
          <w:szCs w:val="24"/>
        </w:rPr>
        <w:t>Review Committee Chair</w:t>
      </w:r>
      <w:r w:rsidR="0077647F">
        <w:rPr>
          <w:b/>
          <w:sz w:val="24"/>
          <w:szCs w:val="24"/>
        </w:rPr>
        <w:tab/>
      </w:r>
      <w:sdt>
        <w:sdtPr>
          <w:rPr>
            <w:b/>
            <w:sz w:val="24"/>
            <w:szCs w:val="24"/>
          </w:rPr>
          <w:id w:val="892310411"/>
          <w14:checkbox>
            <w14:checked w14:val="1"/>
            <w14:checkedState w14:val="2612" w14:font="MS Gothic"/>
            <w14:uncheckedState w14:val="2610" w14:font="MS Gothic"/>
          </w14:checkbox>
        </w:sdtPr>
        <w:sdtContent>
          <w:r w:rsidR="00F61F5A">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Graduate</w:t>
      </w:r>
      <w:r w:rsidRPr="0077647F">
        <w:rPr>
          <w:b/>
          <w:sz w:val="24"/>
          <w:szCs w:val="24"/>
        </w:rPr>
        <w:tab/>
      </w:r>
      <w:sdt>
        <w:sdtPr>
          <w:rPr>
            <w:b/>
            <w:sz w:val="24"/>
            <w:szCs w:val="24"/>
          </w:rPr>
          <w:id w:val="-1767603113"/>
          <w14:checkbox>
            <w14:checked w14:val="1"/>
            <w14:checkedState w14:val="2612" w14:font="MS Gothic"/>
            <w14:uncheckedState w14:val="2610" w14:font="MS Gothic"/>
          </w14:checkbox>
        </w:sdtPr>
        <w:sdtContent>
          <w:r w:rsidR="00F61F5A">
            <w:rPr>
              <w:rFonts w:ascii="MS Gothic" w:eastAsia="MS Gothic" w:hAnsi="MS Gothic" w:hint="eastAsia"/>
              <w:b/>
              <w:sz w:val="24"/>
              <w:szCs w:val="24"/>
            </w:rPr>
            <w:t>☒</w:t>
          </w:r>
        </w:sdtContent>
      </w:sdt>
      <w:r w:rsidR="0077647F">
        <w:rPr>
          <w:b/>
          <w:sz w:val="24"/>
          <w:szCs w:val="24"/>
        </w:rPr>
        <w:t xml:space="preserve"> </w:t>
      </w:r>
      <w:r w:rsidRPr="0077647F">
        <w:rPr>
          <w:b/>
          <w:sz w:val="24"/>
          <w:szCs w:val="24"/>
        </w:rPr>
        <w:t>CPM Instructor</w:t>
      </w:r>
    </w:p>
    <w:p w14:paraId="4848E8FF" w14:textId="0D6B9E63" w:rsidR="00802BB3" w:rsidRPr="00C07C4D"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1: Mission and Public Service</w:t>
      </w:r>
    </w:p>
    <w:p w14:paraId="38D8D5F2" w14:textId="3BF63CAC" w:rsidR="00650E0D" w:rsidRPr="00C07C4D" w:rsidRDefault="00650E0D" w:rsidP="005D5457">
      <w:pPr>
        <w:pStyle w:val="YESNOStyle"/>
      </w:pPr>
      <w:r w:rsidRPr="00C07C4D">
        <w:t>The program has a program specific mission statement?</w:t>
      </w:r>
      <w:r w:rsidRPr="00C07C4D">
        <w:tab/>
      </w:r>
      <w:sdt>
        <w:sdtPr>
          <w:id w:val="1467466028"/>
          <w14:checkbox>
            <w14:checked w14:val="0"/>
            <w14:checkedState w14:val="2612" w14:font="MS Gothic"/>
            <w14:uncheckedState w14:val="2610" w14:font="MS Gothic"/>
          </w14:checkbox>
        </w:sdtPr>
        <w:sdtContent>
          <w:r w:rsidR="000F4819">
            <w:rPr>
              <w:rFonts w:ascii="MS Gothic" w:eastAsia="MS Gothic" w:hAnsi="MS Gothic" w:hint="eastAsia"/>
            </w:rPr>
            <w:t>☐</w:t>
          </w:r>
        </w:sdtContent>
      </w:sdt>
      <w:r w:rsidR="0077647F">
        <w:t xml:space="preserve"> </w:t>
      </w:r>
      <w:r w:rsidRPr="00C07C4D">
        <w:t>Yes</w:t>
      </w:r>
      <w:r w:rsidR="0077647F">
        <w:tab/>
      </w:r>
      <w:sdt>
        <w:sdtPr>
          <w:id w:val="604930162"/>
          <w14:checkbox>
            <w14:checked w14:val="1"/>
            <w14:checkedState w14:val="2612" w14:font="MS Gothic"/>
            <w14:uncheckedState w14:val="2610" w14:font="MS Gothic"/>
          </w14:checkbox>
        </w:sdtPr>
        <w:sdtContent>
          <w:r w:rsidR="000F4819">
            <w:rPr>
              <w:rFonts w:ascii="MS Gothic" w:eastAsia="MS Gothic" w:hAnsi="MS Gothic" w:hint="eastAsia"/>
            </w:rPr>
            <w:t>☒</w:t>
          </w:r>
        </w:sdtContent>
      </w:sdt>
      <w:r w:rsidR="00AB1DAF">
        <w:t xml:space="preserve"> </w:t>
      </w:r>
      <w:r w:rsidRPr="00C07C4D">
        <w:t>No</w:t>
      </w:r>
    </w:p>
    <w:p w14:paraId="74001930" w14:textId="198975A3" w:rsidR="0077647F" w:rsidRDefault="00650E0D" w:rsidP="005D5457">
      <w:pPr>
        <w:pStyle w:val="YESNOStyle"/>
      </w:pPr>
      <w:r w:rsidRPr="00C07C4D">
        <w:t xml:space="preserve">Does it guide public service performance expectations? </w:t>
      </w:r>
      <w:r w:rsidR="0077647F" w:rsidRPr="00C07C4D">
        <w:tab/>
      </w:r>
      <w:sdt>
        <w:sdtPr>
          <w:id w:val="-346945387"/>
          <w14:checkbox>
            <w14:checked w14:val="1"/>
            <w14:checkedState w14:val="2612" w14:font="MS Gothic"/>
            <w14:uncheckedState w14:val="2610" w14:font="MS Gothic"/>
          </w14:checkbox>
        </w:sdtPr>
        <w:sdtContent>
          <w:r w:rsidR="00F15AFE">
            <w:rPr>
              <w:rFonts w:ascii="MS Gothic" w:eastAsia="MS Gothic" w:hAnsi="MS Gothic" w:hint="eastAsia"/>
            </w:rPr>
            <w:t>☒</w:t>
          </w:r>
        </w:sdtContent>
      </w:sdt>
      <w:r w:rsidR="0077647F">
        <w:t xml:space="preserve"> </w:t>
      </w:r>
      <w:r w:rsidR="0077647F" w:rsidRPr="00C07C4D">
        <w:t>Yes</w:t>
      </w:r>
      <w:r w:rsidR="0077647F">
        <w:tab/>
      </w:r>
      <w:sdt>
        <w:sdtPr>
          <w:id w:val="-1995019869"/>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 xml:space="preserve">No </w:t>
      </w:r>
    </w:p>
    <w:p w14:paraId="1AE206D1" w14:textId="76892172" w:rsidR="00C07C4D" w:rsidRPr="00C07C4D" w:rsidRDefault="00650E0D" w:rsidP="005D5457">
      <w:pPr>
        <w:pStyle w:val="YESNOStyle"/>
      </w:pPr>
      <w:r w:rsidRPr="00C07C4D">
        <w:t>Is there a method of program operations and performance evaluation?</w:t>
      </w:r>
      <w:r w:rsidR="0077647F" w:rsidRPr="00C07C4D">
        <w:tab/>
      </w:r>
      <w:sdt>
        <w:sdtPr>
          <w:id w:val="1593503712"/>
          <w14:checkbox>
            <w14:checked w14:val="1"/>
            <w14:checkedState w14:val="2612" w14:font="MS Gothic"/>
            <w14:uncheckedState w14:val="2610" w14:font="MS Gothic"/>
          </w14:checkbox>
        </w:sdtPr>
        <w:sdtContent>
          <w:r w:rsidR="00052DF7">
            <w:rPr>
              <w:rFonts w:ascii="MS Gothic" w:eastAsia="MS Gothic" w:hAnsi="MS Gothic" w:hint="eastAsia"/>
            </w:rPr>
            <w:t>☒</w:t>
          </w:r>
        </w:sdtContent>
      </w:sdt>
      <w:r w:rsidR="0077647F">
        <w:t xml:space="preserve"> </w:t>
      </w:r>
      <w:r w:rsidR="0077647F" w:rsidRPr="00C07C4D">
        <w:t>Yes</w:t>
      </w:r>
      <w:r w:rsidR="0077647F">
        <w:tab/>
      </w:r>
      <w:sdt>
        <w:sdtPr>
          <w:id w:val="-719287947"/>
          <w14:checkbox>
            <w14:checked w14:val="0"/>
            <w14:checkedState w14:val="2612" w14:font="MS Gothic"/>
            <w14:uncheckedState w14:val="2610" w14:font="MS Gothic"/>
          </w14:checkbox>
        </w:sdtPr>
        <w:sdtContent>
          <w:r w:rsidR="002D7DC8">
            <w:rPr>
              <w:rFonts w:ascii="MS Gothic" w:eastAsia="MS Gothic" w:hAnsi="MS Gothic" w:hint="eastAsia"/>
            </w:rPr>
            <w:t>☐</w:t>
          </w:r>
        </w:sdtContent>
      </w:sdt>
      <w:r w:rsidR="00AB1DAF">
        <w:t xml:space="preserve"> </w:t>
      </w:r>
      <w:r w:rsidR="0077647F" w:rsidRPr="00C07C4D">
        <w:t>No</w:t>
      </w:r>
      <w:r w:rsidR="0077647F">
        <w:t xml:space="preserve"> </w:t>
      </w:r>
    </w:p>
    <w:p w14:paraId="4CABBA35" w14:textId="54AA0DD8" w:rsidR="00650E0D" w:rsidRPr="005D5457" w:rsidRDefault="00650E0D" w:rsidP="005D5457">
      <w:pPr>
        <w:pStyle w:val="EvalComments"/>
      </w:pPr>
      <w:r w:rsidRPr="005D5457">
        <w:t>Evaluator’s Comments:</w:t>
      </w:r>
    </w:p>
    <w:sdt>
      <w:sdtPr>
        <w:rPr>
          <w:sz w:val="24"/>
          <w:szCs w:val="24"/>
        </w:rPr>
        <w:id w:val="-1026791220"/>
        <w:placeholder>
          <w:docPart w:val="DefaultPlaceholder_-1854013440"/>
        </w:placeholder>
      </w:sdtPr>
      <w:sdtContent>
        <w:p w14:paraId="131D18AF" w14:textId="513CF2B5" w:rsidR="004C30F1" w:rsidRDefault="004C30F1" w:rsidP="002D7DC8">
          <w:pPr>
            <w:rPr>
              <w:sz w:val="24"/>
              <w:szCs w:val="24"/>
            </w:rPr>
          </w:pPr>
          <w:r>
            <w:rPr>
              <w:sz w:val="24"/>
              <w:szCs w:val="24"/>
            </w:rPr>
            <w:t>(RWH)</w:t>
          </w:r>
          <w:r w:rsidR="006F4D9F">
            <w:rPr>
              <w:sz w:val="24"/>
              <w:szCs w:val="24"/>
            </w:rPr>
            <w:t xml:space="preserve"> </w:t>
          </w:r>
          <w:r w:rsidR="00F15AFE">
            <w:rPr>
              <w:sz w:val="24"/>
              <w:szCs w:val="24"/>
            </w:rPr>
            <w:t xml:space="preserve">The Mission/Purpose statement guides </w:t>
          </w:r>
          <w:r w:rsidR="000F4819">
            <w:rPr>
              <w:sz w:val="24"/>
              <w:szCs w:val="24"/>
            </w:rPr>
            <w:t>the Centre for Organization Effectiveness (Cent</w:t>
          </w:r>
          <w:r w:rsidR="008E640B">
            <w:rPr>
              <w:sz w:val="24"/>
              <w:szCs w:val="24"/>
            </w:rPr>
            <w:t>re</w:t>
          </w:r>
          <w:r w:rsidR="000F4819">
            <w:rPr>
              <w:sz w:val="24"/>
              <w:szCs w:val="24"/>
            </w:rPr>
            <w:t>) which houses the CPM Program. The Cent</w:t>
          </w:r>
          <w:r w:rsidR="008E640B">
            <w:rPr>
              <w:sz w:val="24"/>
              <w:szCs w:val="24"/>
            </w:rPr>
            <w:t>re</w:t>
          </w:r>
          <w:r w:rsidR="000F4819">
            <w:rPr>
              <w:sz w:val="24"/>
              <w:szCs w:val="24"/>
            </w:rPr>
            <w:t xml:space="preserve"> does not have a program specific mission statement</w:t>
          </w:r>
          <w:r>
            <w:rPr>
              <w:sz w:val="24"/>
              <w:szCs w:val="24"/>
            </w:rPr>
            <w:t>, however</w:t>
          </w:r>
          <w:r w:rsidRPr="004C30F1">
            <w:t xml:space="preserve"> </w:t>
          </w:r>
          <w:r>
            <w:t>t</w:t>
          </w:r>
          <w:r w:rsidRPr="004C30F1">
            <w:rPr>
              <w:sz w:val="24"/>
              <w:szCs w:val="24"/>
            </w:rPr>
            <w:t>he Mission/Purpose statement is consulted/revised as part of the Cent</w:t>
          </w:r>
          <w:r w:rsidR="008E640B">
            <w:rPr>
              <w:sz w:val="24"/>
              <w:szCs w:val="24"/>
            </w:rPr>
            <w:t>re’s</w:t>
          </w:r>
          <w:r w:rsidRPr="004C30F1">
            <w:rPr>
              <w:sz w:val="24"/>
              <w:szCs w:val="24"/>
            </w:rPr>
            <w:t xml:space="preserve"> annual strategic planning process</w:t>
          </w:r>
          <w:r>
            <w:rPr>
              <w:sz w:val="24"/>
              <w:szCs w:val="24"/>
            </w:rPr>
            <w:t xml:space="preserve"> and because the Centre </w:t>
          </w:r>
          <w:r w:rsidR="006F4D9F">
            <w:rPr>
              <w:sz w:val="24"/>
              <w:szCs w:val="24"/>
            </w:rPr>
            <w:t xml:space="preserve">is integrated operationally, the Centre’s Mission Statement supports </w:t>
          </w:r>
          <w:r w:rsidR="0034374C">
            <w:rPr>
              <w:sz w:val="24"/>
              <w:szCs w:val="24"/>
            </w:rPr>
            <w:t xml:space="preserve">and guides </w:t>
          </w:r>
          <w:r w:rsidR="006F4D9F">
            <w:rPr>
              <w:sz w:val="24"/>
              <w:szCs w:val="24"/>
            </w:rPr>
            <w:t xml:space="preserve">the CPM Program. </w:t>
          </w:r>
        </w:p>
        <w:p w14:paraId="5851941B" w14:textId="72FA6F70" w:rsidR="00650E0D" w:rsidRPr="00C07C4D" w:rsidRDefault="000F4819" w:rsidP="002D7DC8">
          <w:pPr>
            <w:rPr>
              <w:sz w:val="24"/>
              <w:szCs w:val="24"/>
            </w:rPr>
          </w:pPr>
          <w:r>
            <w:rPr>
              <w:sz w:val="24"/>
              <w:szCs w:val="24"/>
            </w:rPr>
            <w:t xml:space="preserve">The Centre has a </w:t>
          </w:r>
          <w:r w:rsidR="00F15AFE">
            <w:rPr>
              <w:sz w:val="24"/>
              <w:szCs w:val="24"/>
            </w:rPr>
            <w:t xml:space="preserve">unique governance structure. The Board of Directors </w:t>
          </w:r>
          <w:r>
            <w:rPr>
              <w:sz w:val="24"/>
              <w:szCs w:val="24"/>
            </w:rPr>
            <w:t xml:space="preserve">governs </w:t>
          </w:r>
          <w:r w:rsidR="00443525">
            <w:rPr>
              <w:sz w:val="24"/>
              <w:szCs w:val="24"/>
            </w:rPr>
            <w:t xml:space="preserve">the Centre and also </w:t>
          </w:r>
          <w:r w:rsidR="00F15AFE">
            <w:rPr>
              <w:sz w:val="24"/>
              <w:szCs w:val="24"/>
            </w:rPr>
            <w:t xml:space="preserve">serves as the Advisory Committee for </w:t>
          </w:r>
          <w:r>
            <w:rPr>
              <w:sz w:val="24"/>
              <w:szCs w:val="24"/>
            </w:rPr>
            <w:t xml:space="preserve">the </w:t>
          </w:r>
          <w:r w:rsidR="00F15AFE">
            <w:rPr>
              <w:sz w:val="24"/>
              <w:szCs w:val="24"/>
            </w:rPr>
            <w:t>CPM</w:t>
          </w:r>
          <w:r>
            <w:rPr>
              <w:sz w:val="24"/>
              <w:szCs w:val="24"/>
            </w:rPr>
            <w:t xml:space="preserve"> Progtram</w:t>
          </w:r>
          <w:r w:rsidR="00443525">
            <w:rPr>
              <w:sz w:val="24"/>
              <w:szCs w:val="24"/>
            </w:rPr>
            <w:t>. T</w:t>
          </w:r>
          <w:r w:rsidR="00F15AFE">
            <w:rPr>
              <w:sz w:val="24"/>
              <w:szCs w:val="24"/>
            </w:rPr>
            <w:t>he Cent</w:t>
          </w:r>
          <w:r w:rsidR="00443525">
            <w:rPr>
              <w:sz w:val="24"/>
              <w:szCs w:val="24"/>
            </w:rPr>
            <w:t>re</w:t>
          </w:r>
          <w:r w:rsidR="00F15AFE">
            <w:rPr>
              <w:sz w:val="24"/>
              <w:szCs w:val="24"/>
            </w:rPr>
            <w:t xml:space="preserve"> is </w:t>
          </w:r>
          <w:r w:rsidR="00443525">
            <w:rPr>
              <w:sz w:val="24"/>
              <w:szCs w:val="24"/>
            </w:rPr>
            <w:t xml:space="preserve">legally </w:t>
          </w:r>
          <w:r w:rsidR="00F15AFE">
            <w:rPr>
              <w:sz w:val="24"/>
              <w:szCs w:val="24"/>
            </w:rPr>
            <w:t xml:space="preserve">structured as a California Joint Powers Authority </w:t>
          </w:r>
          <w:r w:rsidR="008E640B">
            <w:rPr>
              <w:sz w:val="24"/>
              <w:szCs w:val="24"/>
            </w:rPr>
            <w:t xml:space="preserve">composed of the </w:t>
          </w:r>
          <w:r w:rsidR="00F15AFE">
            <w:rPr>
              <w:sz w:val="24"/>
              <w:szCs w:val="24"/>
            </w:rPr>
            <w:t>City of San Diego an</w:t>
          </w:r>
          <w:r w:rsidR="00443525">
            <w:rPr>
              <w:sz w:val="24"/>
              <w:szCs w:val="24"/>
            </w:rPr>
            <w:t>d</w:t>
          </w:r>
          <w:r w:rsidR="00F15AFE">
            <w:rPr>
              <w:sz w:val="24"/>
              <w:szCs w:val="24"/>
            </w:rPr>
            <w:t xml:space="preserve"> the San Diego County Water Authority. The agreement creates a “central entity for the purpose of providing academies, forums and seminars, and facilitaton and consulting services, management development, organization development and training to municipalities, municipal agencies, special districts and nonprofit organizations, all to raise the caliber of leadership in these organizations” (p.3)</w:t>
          </w:r>
          <w:r w:rsidR="008F5525">
            <w:rPr>
              <w:sz w:val="24"/>
              <w:szCs w:val="24"/>
            </w:rPr>
            <w:t xml:space="preserve"> </w:t>
          </w:r>
        </w:p>
        <w:bookmarkStart w:id="0" w:name="_Hlk145421297" w:displacedByCustomXml="next"/>
      </w:sdtContent>
    </w:sdt>
    <w:bookmarkEnd w:id="0" w:displacedByCustomXml="prev"/>
    <w:p w14:paraId="487FB80C" w14:textId="39AD4477" w:rsidR="00650E0D" w:rsidRPr="00C07C4D" w:rsidRDefault="00650E0D" w:rsidP="005D5457">
      <w:pPr>
        <w:pStyle w:val="EvalComments"/>
      </w:pPr>
      <w:r w:rsidRPr="00C07C4D">
        <w:t>Items of Note:</w:t>
      </w:r>
    </w:p>
    <w:sdt>
      <w:sdtPr>
        <w:rPr>
          <w:sz w:val="24"/>
          <w:szCs w:val="24"/>
        </w:rPr>
        <w:id w:val="-1699609163"/>
        <w:placeholder>
          <w:docPart w:val="DefaultPlaceholder_-1854013440"/>
        </w:placeholder>
      </w:sdtPr>
      <w:sdtContent>
        <w:p w14:paraId="523C8D13" w14:textId="77777777" w:rsidR="004C30F1" w:rsidRDefault="004C30F1" w:rsidP="002D7DC8">
          <w:pPr>
            <w:rPr>
              <w:sz w:val="24"/>
              <w:szCs w:val="24"/>
            </w:rPr>
          </w:pPr>
          <w:r>
            <w:rPr>
              <w:sz w:val="24"/>
              <w:szCs w:val="24"/>
            </w:rPr>
            <w:t xml:space="preserve">(RWH) </w:t>
          </w:r>
          <w:r w:rsidR="008F5525">
            <w:rPr>
              <w:sz w:val="24"/>
              <w:szCs w:val="24"/>
            </w:rPr>
            <w:t>Public service guidance drives expectations and performance evaluation through systematic client and participant consultation</w:t>
          </w:r>
          <w:r w:rsidR="00443525">
            <w:rPr>
              <w:sz w:val="24"/>
              <w:szCs w:val="24"/>
            </w:rPr>
            <w:t>,</w:t>
          </w:r>
          <w:r w:rsidR="008F5525">
            <w:rPr>
              <w:sz w:val="24"/>
              <w:szCs w:val="24"/>
            </w:rPr>
            <w:t xml:space="preserve"> program change and redesign to meet new needs and challenges. The program sponsors an annual Symposium inviting Alumni to a day long program and discussion for feedback. </w:t>
          </w:r>
          <w:r w:rsidR="00391508">
            <w:rPr>
              <w:sz w:val="24"/>
              <w:szCs w:val="24"/>
            </w:rPr>
            <w:t xml:space="preserve">Programs are evaluated using direct consultation with participants and data gathering at all levels of program delivery, and a QR Code </w:t>
          </w:r>
          <w:r w:rsidR="0015352B">
            <w:rPr>
              <w:sz w:val="24"/>
              <w:szCs w:val="24"/>
            </w:rPr>
            <w:t>is used at the end of each module for participant evaluation records. Program evaluation documentation include</w:t>
          </w:r>
          <w:r w:rsidR="00443525">
            <w:rPr>
              <w:sz w:val="24"/>
              <w:szCs w:val="24"/>
            </w:rPr>
            <w:t>s</w:t>
          </w:r>
          <w:r w:rsidR="0015352B">
            <w:rPr>
              <w:sz w:val="24"/>
              <w:szCs w:val="24"/>
            </w:rPr>
            <w:t xml:space="preserve"> the Annual Report, and sample evaluations covering all aspects of the program and support services.</w:t>
          </w:r>
        </w:p>
        <w:p w14:paraId="20BA98A5" w14:textId="77777777" w:rsidR="006F4D9F" w:rsidRDefault="006F4D9F" w:rsidP="006F4D9F">
          <w:pPr>
            <w:rPr>
              <w:sz w:val="24"/>
              <w:szCs w:val="24"/>
            </w:rPr>
          </w:pPr>
          <w:r>
            <w:rPr>
              <w:sz w:val="24"/>
              <w:szCs w:val="24"/>
            </w:rPr>
            <w:lastRenderedPageBreak/>
            <w:t xml:space="preserve">(TW) </w:t>
          </w:r>
          <w:sdt>
            <w:sdtPr>
              <w:rPr>
                <w:sz w:val="24"/>
                <w:szCs w:val="24"/>
              </w:rPr>
              <w:id w:val="1378749618"/>
              <w:placeholder>
                <w:docPart w:val="BA4918ACFB5C47D6B450BE612CFADE51"/>
              </w:placeholder>
            </w:sdtPr>
            <w:sdtContent>
              <w:r>
                <w:rPr>
                  <w:sz w:val="24"/>
                  <w:szCs w:val="24"/>
                </w:rPr>
                <w:t>Public service performance expectations are reflective of both best practice (e.g., emotional intelligence, coaching) and current needs (e.g., hybrid work environments). Evaluations use qualitative and quantitative data in a variety of modalitites.</w:t>
              </w:r>
            </w:sdtContent>
          </w:sdt>
        </w:p>
        <w:p w14:paraId="3679ABB3" w14:textId="38EF636D" w:rsidR="00391508" w:rsidRPr="00C07C4D" w:rsidRDefault="004C30F1" w:rsidP="002D7DC8">
          <w:pPr>
            <w:rPr>
              <w:sz w:val="24"/>
              <w:szCs w:val="24"/>
            </w:rPr>
          </w:pPr>
          <w:r>
            <w:rPr>
              <w:sz w:val="24"/>
              <w:szCs w:val="24"/>
            </w:rPr>
            <w:t xml:space="preserve">(LCS) </w:t>
          </w:r>
          <w:r w:rsidR="0015352B">
            <w:rPr>
              <w:sz w:val="24"/>
              <w:szCs w:val="24"/>
            </w:rPr>
            <w:t xml:space="preserve"> </w:t>
          </w:r>
          <w:sdt>
            <w:sdtPr>
              <w:rPr>
                <w:sz w:val="24"/>
                <w:szCs w:val="24"/>
              </w:rPr>
              <w:id w:val="-1837751550"/>
              <w:placeholder>
                <w:docPart w:val="E5ECB006A65947929A08466FB40A217C"/>
              </w:placeholder>
            </w:sdtPr>
            <w:sdtContent>
              <w:r w:rsidR="001F03BD">
                <w:rPr>
                  <w:sz w:val="24"/>
                  <w:szCs w:val="24"/>
                </w:rPr>
                <w:t>It is i</w:t>
              </w:r>
              <w:r>
                <w:rPr>
                  <w:sz w:val="24"/>
                  <w:szCs w:val="24"/>
                </w:rPr>
                <w:t xml:space="preserve">nteresting that the Centre aligns with International Coaching Federation (ICF) coaches, ethics and guidelines. Appreciate that there are 2 facilitators in the classroom to benefit the delivery of the program effectiveness. Loved that Sommer Kehrli referenced the use of Marcus Buckingham’s research and the Centre’s development of 2 assessments, especially the Storytelling one which is unique. The Strengthsfinder assessment was referenced by three graduates of the program. </w:t>
              </w:r>
            </w:sdtContent>
          </w:sdt>
        </w:p>
      </w:sdtContent>
    </w:sdt>
    <w:p w14:paraId="5272DEE7" w14:textId="1A5BC761" w:rsidR="00650E0D" w:rsidRPr="00C07C4D" w:rsidRDefault="00650E0D" w:rsidP="005D5457">
      <w:pPr>
        <w:pStyle w:val="EvalComments"/>
      </w:pPr>
      <w:r w:rsidRPr="00C07C4D">
        <w:t>Suggestions for Improvement (if any):</w:t>
      </w:r>
    </w:p>
    <w:sdt>
      <w:sdtPr>
        <w:rPr>
          <w:sz w:val="24"/>
          <w:szCs w:val="24"/>
        </w:rPr>
        <w:id w:val="753167425"/>
        <w:placeholder>
          <w:docPart w:val="DefaultPlaceholder_-1854013440"/>
        </w:placeholder>
      </w:sdtPr>
      <w:sdtContent>
        <w:p w14:paraId="4DFC82D8" w14:textId="3DEC71C0" w:rsidR="00DA697B" w:rsidRPr="00C07C4D" w:rsidRDefault="006F4D9F" w:rsidP="002D7DC8">
          <w:pPr>
            <w:rPr>
              <w:sz w:val="24"/>
              <w:szCs w:val="24"/>
            </w:rPr>
          </w:pPr>
          <w:r>
            <w:rPr>
              <w:sz w:val="24"/>
              <w:szCs w:val="24"/>
            </w:rPr>
            <w:t xml:space="preserve">The CPM Program may want to consider a separate mission statement for the program. </w:t>
          </w:r>
        </w:p>
      </w:sdtContent>
    </w:sdt>
    <w:p w14:paraId="1292E0A7" w14:textId="6BFF782B" w:rsidR="006438BC" w:rsidRPr="002D7DC8" w:rsidRDefault="00CD5653" w:rsidP="00C07C4D">
      <w:pPr>
        <w:ind w:left="720"/>
        <w:rPr>
          <w:color w:val="000000" w:themeColor="text1"/>
          <w:sz w:val="24"/>
          <w:szCs w:val="24"/>
        </w:rPr>
      </w:pPr>
      <w:r>
        <w:rPr>
          <w:b/>
          <w:sz w:val="24"/>
          <w:szCs w:val="24"/>
        </w:rPr>
        <w:t xml:space="preserve">1.1 </w:t>
      </w:r>
      <w:r w:rsidR="00F36931">
        <w:rPr>
          <w:b/>
          <w:sz w:val="24"/>
          <w:szCs w:val="24"/>
        </w:rPr>
        <w:t xml:space="preserve">Mission Statement. </w:t>
      </w:r>
      <w:r w:rsidR="006438BC" w:rsidRPr="00C07C4D">
        <w:rPr>
          <w:b/>
          <w:sz w:val="24"/>
          <w:szCs w:val="24"/>
        </w:rPr>
        <w:t xml:space="preserve">Evidence </w:t>
      </w:r>
      <w:r w:rsidR="00CC7F3D" w:rsidRPr="00C07C4D">
        <w:rPr>
          <w:b/>
          <w:sz w:val="24"/>
          <w:szCs w:val="24"/>
        </w:rPr>
        <w:t>c</w:t>
      </w:r>
      <w:r w:rsidR="006438BC" w:rsidRPr="00C07C4D">
        <w:rPr>
          <w:b/>
          <w:sz w:val="24"/>
          <w:szCs w:val="24"/>
        </w:rPr>
        <w:t>ould include</w:t>
      </w:r>
      <w:r w:rsidR="00CB1965" w:rsidRPr="00C07C4D">
        <w:rPr>
          <w:b/>
          <w:sz w:val="24"/>
          <w:szCs w:val="24"/>
        </w:rPr>
        <w:t xml:space="preserve"> but</w:t>
      </w:r>
      <w:r w:rsidR="00CB2E5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6438BC" w:rsidRPr="00C07C4D">
        <w:rPr>
          <w:sz w:val="24"/>
          <w:szCs w:val="24"/>
        </w:rPr>
        <w:t xml:space="preserve">  mission statement, interviews </w:t>
      </w:r>
      <w:r w:rsidR="0035400A" w:rsidRPr="00C07C4D">
        <w:rPr>
          <w:sz w:val="24"/>
          <w:szCs w:val="24"/>
        </w:rPr>
        <w:t xml:space="preserve">with </w:t>
      </w:r>
      <w:r w:rsidR="00F61913" w:rsidRPr="00C07C4D">
        <w:rPr>
          <w:sz w:val="24"/>
          <w:szCs w:val="24"/>
        </w:rPr>
        <w:t xml:space="preserve">stakeholders </w:t>
      </w:r>
      <w:r w:rsidR="006438BC" w:rsidRPr="00C07C4D">
        <w:rPr>
          <w:sz w:val="24"/>
          <w:szCs w:val="24"/>
        </w:rPr>
        <w:t>about development and implementation of the mission statement and about use of the mission statement to set priorities</w:t>
      </w:r>
      <w:r w:rsidR="00B6004E" w:rsidRPr="00C07C4D">
        <w:rPr>
          <w:sz w:val="24"/>
          <w:szCs w:val="24"/>
        </w:rPr>
        <w:t>, develop programs and curricula, establish learning outcomes,</w:t>
      </w:r>
      <w:r w:rsidR="006438BC" w:rsidRPr="00C07C4D">
        <w:rPr>
          <w:sz w:val="24"/>
          <w:szCs w:val="24"/>
        </w:rPr>
        <w:t xml:space="preserve"> and allocate resources</w:t>
      </w:r>
      <w:r w:rsidR="006438BC" w:rsidRPr="002D7DC8">
        <w:rPr>
          <w:color w:val="000000" w:themeColor="text1"/>
          <w:sz w:val="24"/>
          <w:szCs w:val="24"/>
        </w:rPr>
        <w:t>.</w:t>
      </w:r>
      <w:r w:rsidR="005917E5" w:rsidRPr="002D7DC8">
        <w:rPr>
          <w:color w:val="000000" w:themeColor="text1"/>
          <w:sz w:val="24"/>
          <w:szCs w:val="24"/>
        </w:rPr>
        <w:t xml:space="preserve"> </w:t>
      </w:r>
    </w:p>
    <w:p w14:paraId="75998038" w14:textId="75316F91" w:rsidR="00CD5653" w:rsidRDefault="00CD5653" w:rsidP="00C07C4D">
      <w:pPr>
        <w:ind w:left="720"/>
        <w:rPr>
          <w:sz w:val="24"/>
          <w:szCs w:val="24"/>
        </w:rPr>
      </w:pPr>
      <w:r>
        <w:rPr>
          <w:b/>
          <w:sz w:val="24"/>
          <w:szCs w:val="24"/>
        </w:rPr>
        <w:t>1.2</w:t>
      </w:r>
      <w:r w:rsidR="00F36931">
        <w:rPr>
          <w:b/>
          <w:sz w:val="24"/>
          <w:szCs w:val="24"/>
        </w:rPr>
        <w:t xml:space="preserve"> Performance Expectations.</w:t>
      </w:r>
      <w:r>
        <w:rPr>
          <w:b/>
          <w:sz w:val="24"/>
          <w:szCs w:val="24"/>
        </w:rPr>
        <w:t xml:space="preserve"> </w:t>
      </w:r>
      <w:r w:rsidR="00CB1965" w:rsidRPr="00C07C4D">
        <w:rPr>
          <w:b/>
          <w:sz w:val="24"/>
          <w:szCs w:val="24"/>
        </w:rPr>
        <w:t xml:space="preserve">Evidence could include but </w:t>
      </w:r>
      <w:r w:rsidR="00CB2E5E" w:rsidRPr="00C07C4D">
        <w:rPr>
          <w:b/>
          <w:sz w:val="24"/>
          <w:szCs w:val="24"/>
        </w:rPr>
        <w:t xml:space="preserve">is </w:t>
      </w:r>
      <w:r w:rsidR="00CB1965" w:rsidRPr="00C07C4D">
        <w:rPr>
          <w:b/>
          <w:sz w:val="24"/>
          <w:szCs w:val="24"/>
        </w:rPr>
        <w:t>not limited to</w:t>
      </w:r>
      <w:r w:rsidR="00CC7F3D" w:rsidRPr="00C07C4D">
        <w:rPr>
          <w:b/>
          <w:sz w:val="24"/>
          <w:szCs w:val="24"/>
        </w:rPr>
        <w:t>:</w:t>
      </w:r>
      <w:r w:rsidR="00F61913" w:rsidRPr="00C07C4D">
        <w:rPr>
          <w:sz w:val="24"/>
          <w:szCs w:val="24"/>
        </w:rPr>
        <w:t xml:space="preserve"> Review of</w:t>
      </w:r>
      <w:r w:rsidR="00CC7F3D" w:rsidRPr="00C07C4D">
        <w:rPr>
          <w:sz w:val="24"/>
          <w:szCs w:val="24"/>
        </w:rPr>
        <w:t xml:space="preserve"> </w:t>
      </w:r>
      <w:r w:rsidR="00C16010" w:rsidRPr="00C07C4D">
        <w:rPr>
          <w:sz w:val="24"/>
          <w:szCs w:val="24"/>
        </w:rPr>
        <w:t>brochures</w:t>
      </w:r>
      <w:r w:rsidR="00BA1883" w:rsidRPr="00C07C4D">
        <w:rPr>
          <w:sz w:val="24"/>
          <w:szCs w:val="24"/>
        </w:rPr>
        <w:t xml:space="preserve">, </w:t>
      </w:r>
      <w:r w:rsidR="00C16010" w:rsidRPr="00C07C4D">
        <w:rPr>
          <w:sz w:val="24"/>
          <w:szCs w:val="24"/>
        </w:rPr>
        <w:t>handbooks</w:t>
      </w:r>
      <w:r w:rsidR="00BA1883" w:rsidRPr="00C07C4D">
        <w:rPr>
          <w:sz w:val="24"/>
          <w:szCs w:val="24"/>
        </w:rPr>
        <w:t>,</w:t>
      </w:r>
      <w:r w:rsidR="00802BB3" w:rsidRPr="00C07C4D">
        <w:rPr>
          <w:sz w:val="24"/>
          <w:szCs w:val="24"/>
        </w:rPr>
        <w:t xml:space="preserve"> </w:t>
      </w:r>
      <w:r w:rsidR="000E077C" w:rsidRPr="00C07C4D">
        <w:rPr>
          <w:sz w:val="24"/>
          <w:szCs w:val="24"/>
        </w:rPr>
        <w:t>flyers</w:t>
      </w:r>
      <w:r w:rsidR="00BA1883" w:rsidRPr="00C07C4D">
        <w:rPr>
          <w:sz w:val="24"/>
          <w:szCs w:val="24"/>
        </w:rPr>
        <w:t xml:space="preserve">, </w:t>
      </w:r>
      <w:r w:rsidR="000E077C" w:rsidRPr="00C07C4D">
        <w:rPr>
          <w:sz w:val="24"/>
          <w:szCs w:val="24"/>
        </w:rPr>
        <w:t>website</w:t>
      </w:r>
      <w:r w:rsidR="00C16010" w:rsidRPr="00C07C4D">
        <w:rPr>
          <w:sz w:val="24"/>
          <w:szCs w:val="24"/>
        </w:rPr>
        <w:t xml:space="preserve"> </w:t>
      </w:r>
      <w:r w:rsidR="00BA1883" w:rsidRPr="00C07C4D">
        <w:rPr>
          <w:sz w:val="24"/>
          <w:szCs w:val="24"/>
        </w:rPr>
        <w:t>information;</w:t>
      </w:r>
      <w:r w:rsidR="00802BB3" w:rsidRPr="00C07C4D">
        <w:rPr>
          <w:sz w:val="24"/>
          <w:szCs w:val="24"/>
        </w:rPr>
        <w:t xml:space="preserve"> </w:t>
      </w:r>
      <w:r w:rsidR="00B6004E" w:rsidRPr="00C07C4D">
        <w:rPr>
          <w:sz w:val="24"/>
          <w:szCs w:val="24"/>
        </w:rPr>
        <w:t>planning documents</w:t>
      </w:r>
      <w:r w:rsidR="00BA1883" w:rsidRPr="00C07C4D">
        <w:rPr>
          <w:sz w:val="24"/>
          <w:szCs w:val="24"/>
        </w:rPr>
        <w:t>;</w:t>
      </w:r>
      <w:r w:rsidR="00B6004E" w:rsidRPr="00C07C4D">
        <w:rPr>
          <w:sz w:val="24"/>
          <w:szCs w:val="24"/>
        </w:rPr>
        <w:t xml:space="preserve"> </w:t>
      </w:r>
      <w:r w:rsidR="00CC7F3D" w:rsidRPr="00C07C4D">
        <w:rPr>
          <w:sz w:val="24"/>
          <w:szCs w:val="24"/>
        </w:rPr>
        <w:t>logic models</w:t>
      </w:r>
      <w:r w:rsidR="00BA1883" w:rsidRPr="00C07C4D">
        <w:rPr>
          <w:sz w:val="24"/>
          <w:szCs w:val="24"/>
        </w:rPr>
        <w:t xml:space="preserve"> and environmental scans;</w:t>
      </w:r>
      <w:r w:rsidR="00CC7F3D" w:rsidRPr="00C07C4D">
        <w:rPr>
          <w:sz w:val="24"/>
          <w:szCs w:val="24"/>
        </w:rPr>
        <w:t xml:space="preserve"> and </w:t>
      </w:r>
      <w:r w:rsidR="00483CDE" w:rsidRPr="00C07C4D">
        <w:rPr>
          <w:sz w:val="24"/>
          <w:szCs w:val="24"/>
        </w:rPr>
        <w:t xml:space="preserve">interviews with </w:t>
      </w:r>
      <w:r w:rsidR="00BA1883" w:rsidRPr="00C07C4D">
        <w:rPr>
          <w:sz w:val="24"/>
          <w:szCs w:val="24"/>
        </w:rPr>
        <w:t>stakeholders</w:t>
      </w:r>
      <w:r w:rsidR="00F61913" w:rsidRPr="00C07C4D">
        <w:rPr>
          <w:sz w:val="24"/>
          <w:szCs w:val="24"/>
        </w:rPr>
        <w:t xml:space="preserve"> to discuss expectations for alignment of the mission and goals with the program.</w:t>
      </w:r>
      <w:r w:rsidR="00BA1883" w:rsidRPr="00C07C4D">
        <w:rPr>
          <w:sz w:val="24"/>
          <w:szCs w:val="24"/>
        </w:rPr>
        <w:t xml:space="preserve"> </w:t>
      </w:r>
    </w:p>
    <w:p w14:paraId="264B503A" w14:textId="35FBD1E8" w:rsidR="00802BB3" w:rsidRDefault="00CD5653" w:rsidP="00C07C4D">
      <w:pPr>
        <w:ind w:left="720"/>
        <w:rPr>
          <w:sz w:val="24"/>
          <w:szCs w:val="24"/>
        </w:rPr>
      </w:pPr>
      <w:r>
        <w:rPr>
          <w:b/>
          <w:sz w:val="24"/>
          <w:szCs w:val="24"/>
        </w:rPr>
        <w:t xml:space="preserve">1.3 </w:t>
      </w:r>
      <w:r w:rsidR="00F36931">
        <w:rPr>
          <w:b/>
          <w:sz w:val="24"/>
          <w:szCs w:val="24"/>
        </w:rPr>
        <w:t xml:space="preserve">Program Evaluation. </w:t>
      </w:r>
      <w:r w:rsidR="00CB1965" w:rsidRPr="00C07C4D">
        <w:rPr>
          <w:b/>
          <w:sz w:val="24"/>
          <w:szCs w:val="24"/>
        </w:rPr>
        <w:t>Evidence could include but</w:t>
      </w:r>
      <w:r w:rsidR="000D20CE" w:rsidRPr="00C07C4D">
        <w:rPr>
          <w:b/>
          <w:sz w:val="24"/>
          <w:szCs w:val="24"/>
        </w:rPr>
        <w:t xml:space="preserve"> is</w:t>
      </w:r>
      <w:r w:rsidR="00CB1965" w:rsidRPr="00C07C4D">
        <w:rPr>
          <w:b/>
          <w:sz w:val="24"/>
          <w:szCs w:val="24"/>
        </w:rPr>
        <w:t xml:space="preserve"> not limited to</w:t>
      </w:r>
      <w:r w:rsidR="006438BC" w:rsidRPr="00C07C4D">
        <w:rPr>
          <w:b/>
          <w:sz w:val="24"/>
          <w:szCs w:val="24"/>
        </w:rPr>
        <w:t>:</w:t>
      </w:r>
      <w:r w:rsidR="00F61913" w:rsidRPr="00C07C4D">
        <w:rPr>
          <w:sz w:val="24"/>
          <w:szCs w:val="24"/>
        </w:rPr>
        <w:t xml:space="preserve">  T</w:t>
      </w:r>
      <w:r w:rsidR="006438BC" w:rsidRPr="00C07C4D">
        <w:rPr>
          <w:sz w:val="24"/>
          <w:szCs w:val="24"/>
        </w:rPr>
        <w:t>he m</w:t>
      </w:r>
      <w:r w:rsidR="00802BB3" w:rsidRPr="00C07C4D">
        <w:rPr>
          <w:sz w:val="24"/>
          <w:szCs w:val="24"/>
        </w:rPr>
        <w:t>ost recent Annual Report</w:t>
      </w:r>
      <w:r w:rsidR="00BA1883" w:rsidRPr="00C07C4D">
        <w:rPr>
          <w:sz w:val="24"/>
          <w:szCs w:val="24"/>
        </w:rPr>
        <w:t>; evaluations of the program;</w:t>
      </w:r>
      <w:r w:rsidR="006438BC" w:rsidRPr="00C07C4D">
        <w:rPr>
          <w:sz w:val="24"/>
          <w:szCs w:val="24"/>
        </w:rPr>
        <w:t xml:space="preserve"> </w:t>
      </w:r>
      <w:r w:rsidR="00483CDE" w:rsidRPr="00C07C4D">
        <w:rPr>
          <w:sz w:val="24"/>
          <w:szCs w:val="24"/>
        </w:rPr>
        <w:t>survey</w:t>
      </w:r>
      <w:r w:rsidR="006438BC" w:rsidRPr="00C07C4D">
        <w:rPr>
          <w:sz w:val="24"/>
          <w:szCs w:val="24"/>
        </w:rPr>
        <w:t xml:space="preserve"> results from alumni</w:t>
      </w:r>
      <w:r w:rsidR="00FC41EC" w:rsidRPr="00C07C4D">
        <w:rPr>
          <w:sz w:val="24"/>
          <w:szCs w:val="24"/>
        </w:rPr>
        <w:t>,</w:t>
      </w:r>
      <w:r w:rsidR="000D20CE" w:rsidRPr="00C07C4D">
        <w:rPr>
          <w:sz w:val="24"/>
          <w:szCs w:val="24"/>
        </w:rPr>
        <w:t xml:space="preserve"> employers</w:t>
      </w:r>
      <w:r w:rsidR="00FC41EC" w:rsidRPr="00C07C4D">
        <w:rPr>
          <w:sz w:val="24"/>
          <w:szCs w:val="24"/>
        </w:rPr>
        <w:t>,</w:t>
      </w:r>
      <w:r w:rsidR="00DC5610" w:rsidRPr="00C07C4D">
        <w:rPr>
          <w:sz w:val="24"/>
          <w:szCs w:val="24"/>
        </w:rPr>
        <w:t xml:space="preserve"> and focus groups</w:t>
      </w:r>
      <w:r w:rsidR="00BA1883" w:rsidRPr="00C07C4D">
        <w:rPr>
          <w:sz w:val="24"/>
          <w:szCs w:val="24"/>
        </w:rPr>
        <w:t>;</w:t>
      </w:r>
      <w:r w:rsidR="006438BC" w:rsidRPr="00C07C4D">
        <w:rPr>
          <w:sz w:val="24"/>
          <w:szCs w:val="24"/>
        </w:rPr>
        <w:t xml:space="preserve"> </w:t>
      </w:r>
      <w:r w:rsidR="00BA1883" w:rsidRPr="00C07C4D">
        <w:rPr>
          <w:sz w:val="24"/>
          <w:szCs w:val="24"/>
        </w:rPr>
        <w:t>and Interviews with stakeholders</w:t>
      </w:r>
      <w:r w:rsidR="000D20CE" w:rsidRPr="00C07C4D">
        <w:rPr>
          <w:sz w:val="24"/>
          <w:szCs w:val="24"/>
        </w:rPr>
        <w:t xml:space="preserve"> about program improvement processes and about improvements to the program</w:t>
      </w:r>
      <w:r w:rsidR="00F61913" w:rsidRPr="00C07C4D">
        <w:rPr>
          <w:sz w:val="24"/>
          <w:szCs w:val="24"/>
        </w:rPr>
        <w:t>.</w:t>
      </w:r>
      <w:r w:rsidR="00BA1883" w:rsidRPr="00C07C4D">
        <w:rPr>
          <w:sz w:val="24"/>
          <w:szCs w:val="24"/>
        </w:rPr>
        <w:t xml:space="preserve"> </w:t>
      </w:r>
    </w:p>
    <w:p w14:paraId="18C5546C" w14:textId="5F10C2EB" w:rsidR="00F3697E" w:rsidRPr="005D5457" w:rsidRDefault="00F3697E" w:rsidP="005D5457">
      <w:pPr>
        <w:pStyle w:val="ListParagraph"/>
        <w:tabs>
          <w:tab w:val="left" w:pos="7920"/>
          <w:tab w:val="left" w:pos="9360"/>
        </w:tabs>
        <w:ind w:left="0"/>
        <w:rPr>
          <w:b/>
          <w:sz w:val="24"/>
          <w:szCs w:val="24"/>
        </w:rPr>
      </w:pPr>
      <w:r w:rsidRPr="00C07C4D">
        <w:rPr>
          <w:b/>
          <w:sz w:val="24"/>
          <w:szCs w:val="24"/>
        </w:rPr>
        <w:t xml:space="preserve">The program adequately meets Standard 1: Mission and Public Service  </w:t>
      </w:r>
      <w:r w:rsidR="00E45102" w:rsidRPr="005D5457">
        <w:rPr>
          <w:b/>
          <w:sz w:val="24"/>
          <w:szCs w:val="24"/>
        </w:rPr>
        <w:tab/>
      </w:r>
      <w:sdt>
        <w:sdtPr>
          <w:rPr>
            <w:b/>
            <w:sz w:val="24"/>
            <w:szCs w:val="24"/>
          </w:rPr>
          <w:id w:val="-511295333"/>
          <w14:checkbox>
            <w14:checked w14:val="1"/>
            <w14:checkedState w14:val="2612" w14:font="MS Gothic"/>
            <w14:uncheckedState w14:val="2610" w14:font="MS Gothic"/>
          </w14:checkbox>
        </w:sdtPr>
        <w:sdtContent>
          <w:r w:rsidR="00F10672">
            <w:rPr>
              <w:rFonts w:ascii="MS Gothic" w:eastAsia="MS Gothic" w:hAnsi="MS Gothic" w:hint="eastAsia"/>
              <w:b/>
              <w:sz w:val="24"/>
              <w:szCs w:val="24"/>
            </w:rPr>
            <w:t>☒</w:t>
          </w:r>
        </w:sdtContent>
      </w:sdt>
      <w:r w:rsidR="00E45102" w:rsidRPr="005D5457">
        <w:rPr>
          <w:b/>
          <w:sz w:val="24"/>
          <w:szCs w:val="24"/>
        </w:rPr>
        <w:t xml:space="preserve"> Yes</w:t>
      </w:r>
      <w:r w:rsidR="00E45102" w:rsidRPr="005D5457">
        <w:rPr>
          <w:b/>
          <w:sz w:val="24"/>
          <w:szCs w:val="24"/>
        </w:rPr>
        <w:tab/>
      </w:r>
      <w:sdt>
        <w:sdtPr>
          <w:rPr>
            <w:b/>
            <w:sz w:val="24"/>
            <w:szCs w:val="24"/>
          </w:rPr>
          <w:id w:val="-807091173"/>
          <w14:checkbox>
            <w14:checked w14:val="0"/>
            <w14:checkedState w14:val="2612" w14:font="MS Gothic"/>
            <w14:uncheckedState w14:val="2610" w14:font="MS Gothic"/>
          </w14:checkbox>
        </w:sdtPr>
        <w:sdtContent>
          <w:r w:rsidR="005D5457">
            <w:rPr>
              <w:rFonts w:ascii="MS Gothic" w:eastAsia="MS Gothic" w:hAnsi="MS Gothic" w:hint="eastAsia"/>
              <w:b/>
              <w:sz w:val="24"/>
              <w:szCs w:val="24"/>
            </w:rPr>
            <w:t>☐</w:t>
          </w:r>
        </w:sdtContent>
      </w:sdt>
      <w:r w:rsidR="00AB1DAF">
        <w:rPr>
          <w:b/>
          <w:sz w:val="24"/>
          <w:szCs w:val="24"/>
        </w:rPr>
        <w:t xml:space="preserve"> </w:t>
      </w:r>
      <w:r w:rsidR="00E45102" w:rsidRPr="005D5457">
        <w:rPr>
          <w:b/>
          <w:sz w:val="24"/>
          <w:szCs w:val="24"/>
        </w:rPr>
        <w:t>No</w:t>
      </w:r>
    </w:p>
    <w:p w14:paraId="65C02E83" w14:textId="2D165140"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427238796"/>
        <w:placeholder>
          <w:docPart w:val="C9EBBB004A3D4374AC60D7188CA88B27"/>
        </w:placeholder>
        <w:showingPlcHdr/>
      </w:sdtPr>
      <w:sdtEndPr>
        <w:rPr>
          <w:color w:val="auto"/>
        </w:rPr>
      </w:sdtEndPr>
      <w:sdtContent>
        <w:p w14:paraId="5F6B5C85" w14:textId="5C08E0A3" w:rsidR="00E45102" w:rsidRDefault="00E45102" w:rsidP="00E45102">
          <w:pPr>
            <w:pStyle w:val="NoSpacing"/>
            <w:rPr>
              <w:color w:val="FF0000"/>
              <w:sz w:val="28"/>
              <w:szCs w:val="28"/>
            </w:rPr>
          </w:pPr>
          <w:r w:rsidRPr="00E45102">
            <w:rPr>
              <w:rStyle w:val="PlaceholderText"/>
              <w:color w:val="FF0000"/>
            </w:rPr>
            <w:t>Click or tap here to enter text.</w:t>
          </w:r>
        </w:p>
      </w:sdtContent>
    </w:sdt>
    <w:p w14:paraId="5B9EC300" w14:textId="77777777" w:rsidR="00E45102" w:rsidRDefault="00E45102" w:rsidP="00E45102">
      <w:pPr>
        <w:pStyle w:val="NoSpacing"/>
        <w:rPr>
          <w:sz w:val="28"/>
          <w:szCs w:val="28"/>
        </w:rPr>
      </w:pPr>
    </w:p>
    <w:p w14:paraId="325186C1" w14:textId="6046CEDA" w:rsidR="00486FD1" w:rsidRPr="00C07C4D" w:rsidRDefault="00486FD1" w:rsidP="00E45102">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2: Core Competencies</w:t>
      </w:r>
    </w:p>
    <w:p w14:paraId="51B9C832" w14:textId="6452F029" w:rsidR="0077647F" w:rsidRPr="00C07C4D" w:rsidRDefault="00DA697B" w:rsidP="005D5457">
      <w:pPr>
        <w:pStyle w:val="YESNOStyle"/>
      </w:pPr>
      <w:r w:rsidRPr="00C07C4D">
        <w:t>Are the CPM Core Competencies adequately ad</w:t>
      </w:r>
      <w:r w:rsidR="006F5E96">
        <w:t>dressed across the curriculum?</w:t>
      </w:r>
      <w:r w:rsidR="0077647F" w:rsidRPr="00C07C4D">
        <w:tab/>
      </w:r>
      <w:sdt>
        <w:sdtPr>
          <w:id w:val="1006792806"/>
          <w14:checkbox>
            <w14:checked w14:val="1"/>
            <w14:checkedState w14:val="2612" w14:font="MS Gothic"/>
            <w14:uncheckedState w14:val="2610" w14:font="MS Gothic"/>
          </w14:checkbox>
        </w:sdtPr>
        <w:sdtContent>
          <w:r w:rsidR="00F10672">
            <w:rPr>
              <w:rFonts w:ascii="MS Gothic" w:eastAsia="MS Gothic" w:hAnsi="MS Gothic" w:hint="eastAsia"/>
            </w:rPr>
            <w:t>☒</w:t>
          </w:r>
        </w:sdtContent>
      </w:sdt>
      <w:r w:rsidR="0077647F">
        <w:t xml:space="preserve"> </w:t>
      </w:r>
      <w:r w:rsidR="0077647F" w:rsidRPr="00C07C4D">
        <w:t>Yes</w:t>
      </w:r>
      <w:r w:rsidR="0077647F">
        <w:tab/>
      </w:r>
      <w:sdt>
        <w:sdtPr>
          <w:id w:val="109513902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777AC6C5" w14:textId="7ADA8944" w:rsidR="0077647F" w:rsidRPr="00C07C4D" w:rsidRDefault="00DA697B" w:rsidP="005D5457">
      <w:pPr>
        <w:pStyle w:val="YESNOStyle"/>
      </w:pPr>
      <w:r w:rsidRPr="00C07C4D">
        <w:t>Does the program consist of 300 or more hours of s</w:t>
      </w:r>
      <w:r w:rsidR="002D7DC8">
        <w:t>tructured learning activities?</w:t>
      </w:r>
      <w:r w:rsidR="0077647F" w:rsidRPr="00C07C4D">
        <w:tab/>
      </w:r>
      <w:sdt>
        <w:sdtPr>
          <w:id w:val="1386759549"/>
          <w14:checkbox>
            <w14:checked w14:val="1"/>
            <w14:checkedState w14:val="2612" w14:font="MS Gothic"/>
            <w14:uncheckedState w14:val="2610" w14:font="MS Gothic"/>
          </w14:checkbox>
        </w:sdtPr>
        <w:sdtContent>
          <w:r w:rsidR="00CD09FC">
            <w:rPr>
              <w:rFonts w:ascii="MS Gothic" w:eastAsia="MS Gothic" w:hAnsi="MS Gothic" w:hint="eastAsia"/>
            </w:rPr>
            <w:t>☒</w:t>
          </w:r>
        </w:sdtContent>
      </w:sdt>
      <w:r w:rsidR="0077647F">
        <w:t xml:space="preserve"> </w:t>
      </w:r>
      <w:r w:rsidR="0077647F" w:rsidRPr="00C07C4D">
        <w:t>Yes</w:t>
      </w:r>
      <w:r w:rsidR="0077647F">
        <w:tab/>
      </w:r>
      <w:sdt>
        <w:sdtPr>
          <w:id w:val="470494799"/>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1B8F104B" w14:textId="552E1BA8" w:rsidR="0077647F" w:rsidRPr="00C07C4D" w:rsidRDefault="00DA697B" w:rsidP="005D5457">
      <w:pPr>
        <w:pStyle w:val="YESNOStyle"/>
      </w:pPr>
      <w:r w:rsidRPr="00C07C4D">
        <w:t>Does the program</w:t>
      </w:r>
      <w:r w:rsidR="00C07C4D" w:rsidRPr="00C07C4D">
        <w:t xml:space="preserve"> have a public management project (capstone) that </w:t>
      </w:r>
      <w:r w:rsidR="002D7DC8">
        <w:br/>
      </w:r>
      <w:r w:rsidR="00C07C4D" w:rsidRPr="00C07C4D">
        <w:t xml:space="preserve">includes a written component?  </w:t>
      </w:r>
      <w:r w:rsidR="0077647F" w:rsidRPr="00C07C4D">
        <w:tab/>
      </w:r>
      <w:sdt>
        <w:sdtPr>
          <w:id w:val="1690718620"/>
          <w14:checkbox>
            <w14:checked w14:val="1"/>
            <w14:checkedState w14:val="2612" w14:font="MS Gothic"/>
            <w14:uncheckedState w14:val="2610" w14:font="MS Gothic"/>
          </w14:checkbox>
        </w:sdtPr>
        <w:sdtContent>
          <w:r w:rsidR="00F10672">
            <w:rPr>
              <w:rFonts w:ascii="MS Gothic" w:eastAsia="MS Gothic" w:hAnsi="MS Gothic" w:hint="eastAsia"/>
            </w:rPr>
            <w:t>☒</w:t>
          </w:r>
        </w:sdtContent>
      </w:sdt>
      <w:r w:rsidR="0077647F">
        <w:t xml:space="preserve"> </w:t>
      </w:r>
      <w:r w:rsidR="0077647F" w:rsidRPr="00C07C4D">
        <w:t>Yes</w:t>
      </w:r>
      <w:r w:rsidR="0077647F">
        <w:tab/>
      </w:r>
      <w:sdt>
        <w:sdtPr>
          <w:id w:val="910044940"/>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77647F" w:rsidRPr="00C07C4D">
        <w:t>No</w:t>
      </w:r>
    </w:p>
    <w:p w14:paraId="7F7BCF6F" w14:textId="62099F71" w:rsidR="0077647F" w:rsidRPr="00C07C4D" w:rsidRDefault="00C07C4D" w:rsidP="005D5457">
      <w:pPr>
        <w:pStyle w:val="YESNOStyle"/>
      </w:pPr>
      <w:r w:rsidRPr="00C07C4D">
        <w:t xml:space="preserve">Does the public management project benefit their organization? </w:t>
      </w:r>
      <w:r w:rsidR="0077647F" w:rsidRPr="00C07C4D">
        <w:tab/>
      </w:r>
      <w:sdt>
        <w:sdtPr>
          <w:id w:val="1580244599"/>
          <w14:checkbox>
            <w14:checked w14:val="1"/>
            <w14:checkedState w14:val="2612" w14:font="MS Gothic"/>
            <w14:uncheckedState w14:val="2610" w14:font="MS Gothic"/>
          </w14:checkbox>
        </w:sdtPr>
        <w:sdtContent>
          <w:r w:rsidR="00F10672">
            <w:rPr>
              <w:rFonts w:ascii="MS Gothic" w:eastAsia="MS Gothic" w:hAnsi="MS Gothic" w:hint="eastAsia"/>
            </w:rPr>
            <w:t>☒</w:t>
          </w:r>
        </w:sdtContent>
      </w:sdt>
      <w:r w:rsidR="0077647F">
        <w:t xml:space="preserve"> </w:t>
      </w:r>
      <w:r w:rsidR="0077647F" w:rsidRPr="00C07C4D">
        <w:t>Yes</w:t>
      </w:r>
      <w:r w:rsidR="0077647F">
        <w:tab/>
      </w:r>
      <w:sdt>
        <w:sdtPr>
          <w:id w:val="-1573737331"/>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77647F" w:rsidRPr="00C07C4D">
        <w:t>No</w:t>
      </w:r>
    </w:p>
    <w:p w14:paraId="38CD0CF5" w14:textId="42E0D35C" w:rsidR="00C07C4D" w:rsidRPr="00C07C4D" w:rsidRDefault="00C07C4D" w:rsidP="005D5457">
      <w:pPr>
        <w:pStyle w:val="EvalComments"/>
      </w:pPr>
      <w:r w:rsidRPr="00C07C4D">
        <w:lastRenderedPageBreak/>
        <w:t>Evaluator’s Comments:</w:t>
      </w:r>
    </w:p>
    <w:sdt>
      <w:sdtPr>
        <w:rPr>
          <w:sz w:val="24"/>
          <w:szCs w:val="24"/>
        </w:rPr>
        <w:id w:val="-1531101919"/>
        <w:placeholder>
          <w:docPart w:val="DefaultPlaceholder_-1854013440"/>
        </w:placeholder>
      </w:sdtPr>
      <w:sdtContent>
        <w:p w14:paraId="2D76DF82" w14:textId="4DDFAD26" w:rsidR="00C07C4D" w:rsidRDefault="00D33E85" w:rsidP="002D7DC8">
          <w:pPr>
            <w:rPr>
              <w:sz w:val="24"/>
              <w:szCs w:val="24"/>
            </w:rPr>
          </w:pPr>
          <w:r>
            <w:rPr>
              <w:sz w:val="24"/>
              <w:szCs w:val="24"/>
            </w:rPr>
            <w:t xml:space="preserve">(RWH) </w:t>
          </w:r>
          <w:r w:rsidR="00F10672">
            <w:rPr>
              <w:sz w:val="24"/>
              <w:szCs w:val="24"/>
            </w:rPr>
            <w:t>The Cent</w:t>
          </w:r>
          <w:r w:rsidR="00FA4FD5">
            <w:rPr>
              <w:sz w:val="24"/>
              <w:szCs w:val="24"/>
            </w:rPr>
            <w:t>re</w:t>
          </w:r>
          <w:r w:rsidR="00F10672">
            <w:rPr>
              <w:sz w:val="24"/>
              <w:szCs w:val="24"/>
            </w:rPr>
            <w:t xml:space="preserve"> CPM program uses a three-tiered phased approach: The first tier is completion of the Supervisor Academy, the second tier is the Management Academy, and the third tier is the completion of the Leadership Academy. The Leadership Academy builds on </w:t>
          </w:r>
          <w:r w:rsidR="0035626D">
            <w:rPr>
              <w:sz w:val="24"/>
              <w:szCs w:val="24"/>
            </w:rPr>
            <w:t>tier one and two academies by putting the knowledge gain</w:t>
          </w:r>
          <w:r w:rsidR="00FA4FD5">
            <w:rPr>
              <w:sz w:val="24"/>
              <w:szCs w:val="24"/>
            </w:rPr>
            <w:t>ed</w:t>
          </w:r>
          <w:r w:rsidR="0035626D">
            <w:rPr>
              <w:sz w:val="24"/>
              <w:szCs w:val="24"/>
            </w:rPr>
            <w:t xml:space="preserve"> in those previous sessions into practice, culminating in a capstone project that has an impact on their organization or community. The Leadership Academy focuses on public sector topics that align with the current industry trends, challenges, and needs of today. </w:t>
          </w:r>
        </w:p>
        <w:p w14:paraId="4C480B19" w14:textId="77777777" w:rsidR="00807465" w:rsidRDefault="00D33E85" w:rsidP="002D7DC8">
          <w:pPr>
            <w:rPr>
              <w:sz w:val="24"/>
              <w:szCs w:val="24"/>
            </w:rPr>
          </w:pPr>
          <w:r>
            <w:rPr>
              <w:sz w:val="24"/>
              <w:szCs w:val="24"/>
            </w:rPr>
            <w:t xml:space="preserve">(RWH) </w:t>
          </w:r>
          <w:r w:rsidR="00807465">
            <w:rPr>
              <w:sz w:val="24"/>
              <w:szCs w:val="24"/>
            </w:rPr>
            <w:t xml:space="preserve">The Centre has developed a set of policies which which promote effective management and operational support. The policies link the CPM Program with the Centre’s mission. </w:t>
          </w:r>
        </w:p>
        <w:p w14:paraId="4A41D5B0" w14:textId="01AC04DE" w:rsidR="007B273B" w:rsidRDefault="00807465" w:rsidP="002D7DC8">
          <w:pPr>
            <w:rPr>
              <w:sz w:val="24"/>
              <w:szCs w:val="24"/>
            </w:rPr>
          </w:pPr>
          <w:r>
            <w:rPr>
              <w:sz w:val="24"/>
              <w:szCs w:val="24"/>
            </w:rPr>
            <w:t xml:space="preserve">(RWH) </w:t>
          </w:r>
          <w:r w:rsidR="007B273B">
            <w:rPr>
              <w:sz w:val="24"/>
              <w:szCs w:val="24"/>
            </w:rPr>
            <w:t xml:space="preserve">The Centre’s CPM curriculum is designed using 18 competencies which align with the National CPM  competencies. The 18 competencies provide connectivity, flexibility and currency with the basic 7 competencies of the National CPM requirements. The 300 hours of structured learning activities is exceeded by the full integration of the academies: Supervisors Academy (40 hours); Management Academy 100 hours, Leadership Academy 110 hours, and the Capstone Project (50 hours). </w:t>
          </w:r>
          <w:r w:rsidR="00766A57">
            <w:rPr>
              <w:sz w:val="24"/>
              <w:szCs w:val="24"/>
            </w:rPr>
            <w:t xml:space="preserve">The Center uses feedback tools integrated into the learning experiences </w:t>
          </w:r>
          <w:r w:rsidR="00FA4FD5">
            <w:rPr>
              <w:sz w:val="24"/>
              <w:szCs w:val="24"/>
            </w:rPr>
            <w:t>i</w:t>
          </w:r>
          <w:r w:rsidR="00766A57">
            <w:rPr>
              <w:sz w:val="24"/>
              <w:szCs w:val="24"/>
            </w:rPr>
            <w:t>nclud</w:t>
          </w:r>
          <w:r w:rsidR="00FA4FD5">
            <w:rPr>
              <w:sz w:val="24"/>
              <w:szCs w:val="24"/>
            </w:rPr>
            <w:t>ing</w:t>
          </w:r>
          <w:r w:rsidR="00766A57">
            <w:rPr>
              <w:sz w:val="24"/>
              <w:szCs w:val="24"/>
            </w:rPr>
            <w:t xml:space="preserve"> the Science of Story Telling and the Competency Instrument – all for 360-Degree Feedback Assessment. </w:t>
          </w:r>
        </w:p>
        <w:p w14:paraId="358F215F" w14:textId="222CAFA3" w:rsidR="00D33E85" w:rsidRPr="00C07C4D" w:rsidRDefault="00D33E85" w:rsidP="002D7DC8">
          <w:pPr>
            <w:rPr>
              <w:sz w:val="24"/>
              <w:szCs w:val="24"/>
            </w:rPr>
          </w:pPr>
          <w:r>
            <w:rPr>
              <w:sz w:val="24"/>
              <w:szCs w:val="24"/>
            </w:rPr>
            <w:t>(LCS) The Centre offers structured learning following the 7 competencies of the National CPM program. Based on the discussions held for the virtual on-site review, it is clear that the staff, facilitators and students/graduates all focus on their integration of knowledge through interactive exercises, engaging discussions, speakers and assessments. The concept of the “Red Thread” and the role of the facilitator to weave the content with real life situations in the classroom and with the everyday lives of the participants came across clearly when in discussion with the facilitators we spoke with.</w:t>
          </w:r>
        </w:p>
      </w:sdtContent>
    </w:sdt>
    <w:p w14:paraId="44694329" w14:textId="77777777" w:rsidR="00C07C4D" w:rsidRPr="00C07C4D" w:rsidRDefault="00C07C4D" w:rsidP="005D5457">
      <w:pPr>
        <w:pStyle w:val="EvalComments"/>
      </w:pPr>
      <w:r w:rsidRPr="00C07C4D">
        <w:t>Items of Note:</w:t>
      </w:r>
    </w:p>
    <w:sdt>
      <w:sdtPr>
        <w:rPr>
          <w:rFonts w:asciiTheme="minorHAnsi" w:eastAsiaTheme="minorHAnsi" w:hAnsiTheme="minorHAnsi" w:cstheme="minorBidi"/>
          <w:sz w:val="22"/>
          <w:szCs w:val="22"/>
        </w:rPr>
        <w:id w:val="1074706240"/>
        <w:placeholder>
          <w:docPart w:val="DefaultPlaceholder_-1854013440"/>
        </w:placeholder>
      </w:sdtPr>
      <w:sdtContent>
        <w:sdt>
          <w:sdtPr>
            <w:rPr>
              <w:rFonts w:asciiTheme="minorHAnsi" w:eastAsiaTheme="minorHAnsi" w:hAnsiTheme="minorHAnsi" w:cstheme="minorBidi"/>
              <w:sz w:val="22"/>
              <w:szCs w:val="22"/>
            </w:rPr>
            <w:id w:val="426936143"/>
            <w:placeholder>
              <w:docPart w:val="64047D2603154F0E8DEAEC6AE96B3513"/>
            </w:placeholder>
          </w:sdtPr>
          <w:sdtContent>
            <w:p w14:paraId="2092D8BB" w14:textId="528E4411" w:rsidR="00774FE9" w:rsidRDefault="00774FE9" w:rsidP="00774FE9">
              <w:pPr>
                <w:pStyle w:val="NormalWeb"/>
              </w:pPr>
              <w:r>
                <w:t xml:space="preserve">(LCS) The Centre’s competencies plays into the 7 competencies of the CPM program requirements and beyond. </w:t>
              </w:r>
            </w:p>
            <w:sdt>
              <w:sdtPr>
                <w:id w:val="-427660671"/>
                <w:placeholder>
                  <w:docPart w:val="50224D5E11BE45D0A84AD878EB43661A"/>
                </w:placeholder>
              </w:sdtPr>
              <w:sdtContent>
                <w:p w14:paraId="32774486" w14:textId="2DA781D6" w:rsidR="00774FE9" w:rsidRPr="00774FE9" w:rsidRDefault="00774FE9" w:rsidP="002D7DC8">
                  <w:r>
                    <w:t>(TW) The C</w:t>
                  </w:r>
                  <w:r w:rsidRPr="00774FE9">
                    <w:t xml:space="preserve">urriculum demonstrates work applications and personal development. </w:t>
                  </w:r>
                </w:p>
              </w:sdtContent>
            </w:sdt>
          </w:sdtContent>
        </w:sdt>
      </w:sdtContent>
    </w:sdt>
    <w:p w14:paraId="2D80D7BA" w14:textId="77777777" w:rsidR="00C07C4D" w:rsidRPr="00C07C4D" w:rsidRDefault="00C07C4D" w:rsidP="005D5457">
      <w:pPr>
        <w:pStyle w:val="EvalComments"/>
      </w:pPr>
      <w:r w:rsidRPr="00C07C4D">
        <w:t>Suggestions for Improvement (if any):</w:t>
      </w:r>
    </w:p>
    <w:sdt>
      <w:sdtPr>
        <w:rPr>
          <w:sz w:val="24"/>
          <w:szCs w:val="24"/>
        </w:rPr>
        <w:id w:val="380756421"/>
        <w:placeholder>
          <w:docPart w:val="DefaultPlaceholder_-1854013440"/>
        </w:placeholder>
        <w:showingPlcHdr/>
      </w:sdtPr>
      <w:sdtContent>
        <w:p w14:paraId="63B0AF59" w14:textId="4F621729" w:rsidR="00C07C4D" w:rsidRPr="00C07C4D" w:rsidRDefault="0077647F" w:rsidP="002D7DC8">
          <w:pPr>
            <w:pStyle w:val="NoSpacing"/>
            <w:spacing w:after="200" w:line="276" w:lineRule="auto"/>
            <w:rPr>
              <w:sz w:val="24"/>
              <w:szCs w:val="24"/>
            </w:rPr>
          </w:pPr>
          <w:r w:rsidRPr="005D5457">
            <w:rPr>
              <w:rStyle w:val="PlaceholderText"/>
              <w:color w:val="000000" w:themeColor="text1"/>
            </w:rPr>
            <w:t>Click or tap here to enter text.</w:t>
          </w:r>
        </w:p>
      </w:sdtContent>
    </w:sdt>
    <w:p w14:paraId="14532CC4" w14:textId="5C45F314" w:rsidR="000A20D4" w:rsidRPr="00C07C4D" w:rsidRDefault="00CD5653" w:rsidP="00F3697E">
      <w:pPr>
        <w:pStyle w:val="NoSpacing"/>
        <w:ind w:left="720"/>
        <w:rPr>
          <w:sz w:val="24"/>
          <w:szCs w:val="24"/>
        </w:rPr>
      </w:pPr>
      <w:r>
        <w:rPr>
          <w:b/>
          <w:sz w:val="24"/>
          <w:szCs w:val="24"/>
        </w:rPr>
        <w:t xml:space="preserve">2.0 </w:t>
      </w:r>
      <w:r w:rsidR="00F36931">
        <w:rPr>
          <w:b/>
          <w:sz w:val="24"/>
          <w:szCs w:val="24"/>
        </w:rPr>
        <w:t xml:space="preserve">Core Competencies. </w:t>
      </w:r>
      <w:r w:rsidR="00CB1965" w:rsidRPr="00C07C4D">
        <w:rPr>
          <w:b/>
          <w:sz w:val="24"/>
          <w:szCs w:val="24"/>
        </w:rPr>
        <w:t>Evidence could include but</w:t>
      </w:r>
      <w:r w:rsidR="00D84F17" w:rsidRPr="00C07C4D">
        <w:rPr>
          <w:b/>
          <w:sz w:val="24"/>
          <w:szCs w:val="24"/>
        </w:rPr>
        <w:t xml:space="preserve"> is</w:t>
      </w:r>
      <w:r w:rsidR="00CB1965" w:rsidRPr="00C07C4D">
        <w:rPr>
          <w:b/>
          <w:sz w:val="24"/>
          <w:szCs w:val="24"/>
        </w:rPr>
        <w:t xml:space="preserve"> not limited to</w:t>
      </w:r>
      <w:r w:rsidR="000A20D4" w:rsidRPr="00C07C4D">
        <w:rPr>
          <w:b/>
          <w:sz w:val="24"/>
          <w:szCs w:val="24"/>
        </w:rPr>
        <w:t>:</w:t>
      </w:r>
      <w:r w:rsidR="000A20D4" w:rsidRPr="00C07C4D">
        <w:rPr>
          <w:sz w:val="24"/>
          <w:szCs w:val="24"/>
        </w:rPr>
        <w:t xml:space="preserve"> </w:t>
      </w:r>
      <w:r w:rsidR="007D4B3E" w:rsidRPr="00C07C4D">
        <w:rPr>
          <w:sz w:val="24"/>
          <w:szCs w:val="24"/>
        </w:rPr>
        <w:t>D</w:t>
      </w:r>
      <w:r w:rsidR="000A20D4" w:rsidRPr="00C07C4D">
        <w:rPr>
          <w:sz w:val="24"/>
          <w:szCs w:val="24"/>
        </w:rPr>
        <w:t>ocumentation of core cur</w:t>
      </w:r>
      <w:r w:rsidR="007D4B3E" w:rsidRPr="00C07C4D">
        <w:rPr>
          <w:sz w:val="24"/>
          <w:szCs w:val="24"/>
        </w:rPr>
        <w:t>riculum and learning outcomes</w:t>
      </w:r>
      <w:r w:rsidR="001B49AC" w:rsidRPr="00C07C4D">
        <w:rPr>
          <w:sz w:val="24"/>
          <w:szCs w:val="24"/>
        </w:rPr>
        <w:t xml:space="preserve"> and of core curriculum and competencies</w:t>
      </w:r>
      <w:r w:rsidR="007D4B3E" w:rsidRPr="00C07C4D">
        <w:rPr>
          <w:sz w:val="24"/>
          <w:szCs w:val="24"/>
        </w:rPr>
        <w:t>; s</w:t>
      </w:r>
      <w:r w:rsidR="000A20D4" w:rsidRPr="00C07C4D">
        <w:rPr>
          <w:sz w:val="24"/>
          <w:szCs w:val="24"/>
        </w:rPr>
        <w:t xml:space="preserve">ample </w:t>
      </w:r>
      <w:r w:rsidR="0059672C" w:rsidRPr="00C07C4D">
        <w:rPr>
          <w:sz w:val="24"/>
          <w:szCs w:val="24"/>
        </w:rPr>
        <w:t xml:space="preserve">capstone </w:t>
      </w:r>
      <w:r w:rsidR="000A20D4" w:rsidRPr="00C07C4D">
        <w:rPr>
          <w:sz w:val="24"/>
          <w:szCs w:val="24"/>
        </w:rPr>
        <w:t>projects</w:t>
      </w:r>
      <w:r w:rsidR="007D4B3E" w:rsidRPr="00C07C4D">
        <w:rPr>
          <w:sz w:val="24"/>
          <w:szCs w:val="24"/>
        </w:rPr>
        <w:t>; policies and procedures</w:t>
      </w:r>
      <w:r w:rsidR="00020878" w:rsidRPr="00C07C4D">
        <w:rPr>
          <w:sz w:val="24"/>
          <w:szCs w:val="24"/>
        </w:rPr>
        <w:t>;</w:t>
      </w:r>
      <w:r w:rsidR="00CF6B8D" w:rsidRPr="00C07C4D">
        <w:rPr>
          <w:sz w:val="24"/>
          <w:szCs w:val="24"/>
        </w:rPr>
        <w:t xml:space="preserve"> </w:t>
      </w:r>
      <w:r w:rsidR="00020878" w:rsidRPr="00C07C4D">
        <w:rPr>
          <w:sz w:val="24"/>
          <w:szCs w:val="24"/>
        </w:rPr>
        <w:t>b</w:t>
      </w:r>
      <w:r w:rsidR="00BA1883" w:rsidRPr="00C07C4D">
        <w:rPr>
          <w:sz w:val="24"/>
          <w:szCs w:val="24"/>
        </w:rPr>
        <w:t xml:space="preserve">rochures; </w:t>
      </w:r>
      <w:r w:rsidR="00020878" w:rsidRPr="00C07C4D">
        <w:rPr>
          <w:sz w:val="24"/>
          <w:szCs w:val="24"/>
        </w:rPr>
        <w:t>handbooks</w:t>
      </w:r>
      <w:r w:rsidR="00BA1883" w:rsidRPr="00C07C4D">
        <w:rPr>
          <w:sz w:val="24"/>
          <w:szCs w:val="24"/>
        </w:rPr>
        <w:t xml:space="preserve">; </w:t>
      </w:r>
      <w:r w:rsidR="00020878" w:rsidRPr="00C07C4D">
        <w:rPr>
          <w:sz w:val="24"/>
          <w:szCs w:val="24"/>
        </w:rPr>
        <w:t>flyers</w:t>
      </w:r>
      <w:r w:rsidR="00BA1883" w:rsidRPr="00C07C4D">
        <w:rPr>
          <w:sz w:val="24"/>
          <w:szCs w:val="24"/>
        </w:rPr>
        <w:t xml:space="preserve">, </w:t>
      </w:r>
      <w:r w:rsidR="00020878" w:rsidRPr="00C07C4D">
        <w:rPr>
          <w:sz w:val="24"/>
          <w:szCs w:val="24"/>
        </w:rPr>
        <w:t xml:space="preserve">website </w:t>
      </w:r>
      <w:r w:rsidR="00BA1883" w:rsidRPr="00C07C4D">
        <w:rPr>
          <w:sz w:val="24"/>
          <w:szCs w:val="24"/>
        </w:rPr>
        <w:t>information</w:t>
      </w:r>
      <w:r w:rsidR="00020878" w:rsidRPr="00C07C4D">
        <w:rPr>
          <w:sz w:val="24"/>
          <w:szCs w:val="24"/>
        </w:rPr>
        <w:t>;</w:t>
      </w:r>
      <w:r w:rsidR="00BA1883" w:rsidRPr="00C07C4D">
        <w:rPr>
          <w:sz w:val="24"/>
          <w:szCs w:val="24"/>
        </w:rPr>
        <w:t xml:space="preserve"> </w:t>
      </w:r>
      <w:r w:rsidR="00020878" w:rsidRPr="00C07C4D">
        <w:rPr>
          <w:sz w:val="24"/>
          <w:szCs w:val="24"/>
        </w:rPr>
        <w:t>i</w:t>
      </w:r>
      <w:r w:rsidR="00CF6B8D" w:rsidRPr="00C07C4D">
        <w:rPr>
          <w:sz w:val="24"/>
          <w:szCs w:val="24"/>
        </w:rPr>
        <w:t xml:space="preserve">nterviews with </w:t>
      </w:r>
      <w:r w:rsidR="00BA1883" w:rsidRPr="00C07C4D">
        <w:rPr>
          <w:sz w:val="24"/>
          <w:szCs w:val="24"/>
        </w:rPr>
        <w:t>stakeholders</w:t>
      </w:r>
      <w:r w:rsidR="001B49AC" w:rsidRPr="00C07C4D">
        <w:rPr>
          <w:sz w:val="24"/>
          <w:szCs w:val="24"/>
        </w:rPr>
        <w:t xml:space="preserve">—participants, </w:t>
      </w:r>
      <w:r w:rsidR="00DC5610" w:rsidRPr="00C07C4D">
        <w:rPr>
          <w:sz w:val="24"/>
          <w:szCs w:val="24"/>
        </w:rPr>
        <w:t>Faculty/</w:t>
      </w:r>
      <w:r w:rsidR="003C291B" w:rsidRPr="00C07C4D">
        <w:rPr>
          <w:sz w:val="24"/>
          <w:szCs w:val="24"/>
        </w:rPr>
        <w:t>Instructor</w:t>
      </w:r>
      <w:r w:rsidR="00020878" w:rsidRPr="00C07C4D">
        <w:rPr>
          <w:sz w:val="24"/>
          <w:szCs w:val="24"/>
        </w:rPr>
        <w:t>s</w:t>
      </w:r>
      <w:r w:rsidR="003C291B" w:rsidRPr="00C07C4D">
        <w:rPr>
          <w:sz w:val="24"/>
          <w:szCs w:val="24"/>
        </w:rPr>
        <w:t>,</w:t>
      </w:r>
      <w:r w:rsidR="001B49AC" w:rsidRPr="00C07C4D">
        <w:rPr>
          <w:sz w:val="24"/>
          <w:szCs w:val="24"/>
        </w:rPr>
        <w:t xml:space="preserve"> employers about the curriculum</w:t>
      </w:r>
      <w:r w:rsidR="00F61913" w:rsidRPr="00C07C4D">
        <w:rPr>
          <w:sz w:val="24"/>
          <w:szCs w:val="24"/>
        </w:rPr>
        <w:t>.</w:t>
      </w:r>
      <w:r w:rsidR="00CF6B8D" w:rsidRPr="00C07C4D">
        <w:rPr>
          <w:sz w:val="24"/>
          <w:szCs w:val="24"/>
        </w:rPr>
        <w:t xml:space="preserve"> </w:t>
      </w:r>
      <w:r w:rsidR="00B25A7E">
        <w:rPr>
          <w:sz w:val="24"/>
          <w:szCs w:val="24"/>
        </w:rPr>
        <w:br/>
      </w:r>
    </w:p>
    <w:p w14:paraId="72E9943A" w14:textId="156B5A3D" w:rsidR="00CF6B8D" w:rsidRPr="00C07C4D" w:rsidRDefault="00CD5653" w:rsidP="00C07C4D">
      <w:pPr>
        <w:pStyle w:val="NoSpacing"/>
        <w:ind w:left="720"/>
        <w:rPr>
          <w:sz w:val="24"/>
          <w:szCs w:val="24"/>
        </w:rPr>
      </w:pPr>
      <w:r>
        <w:rPr>
          <w:b/>
          <w:sz w:val="24"/>
          <w:szCs w:val="24"/>
        </w:rPr>
        <w:lastRenderedPageBreak/>
        <w:t>2.1</w:t>
      </w:r>
      <w:r w:rsidR="00F36931">
        <w:rPr>
          <w:b/>
          <w:sz w:val="24"/>
          <w:szCs w:val="24"/>
        </w:rPr>
        <w:t xml:space="preserve"> Competencies Addressed in Curriculum.</w:t>
      </w:r>
      <w:r>
        <w:rPr>
          <w:b/>
          <w:sz w:val="24"/>
          <w:szCs w:val="24"/>
        </w:rPr>
        <w:t xml:space="preserve"> </w:t>
      </w:r>
      <w:r w:rsidR="00CB1965" w:rsidRPr="00C07C4D">
        <w:rPr>
          <w:b/>
          <w:sz w:val="24"/>
          <w:szCs w:val="24"/>
        </w:rPr>
        <w:t>Evidence could include but</w:t>
      </w:r>
      <w:r w:rsidR="00D2196B" w:rsidRPr="00C07C4D">
        <w:rPr>
          <w:b/>
          <w:sz w:val="24"/>
          <w:szCs w:val="24"/>
        </w:rPr>
        <w:t xml:space="preserve"> is </w:t>
      </w:r>
      <w:r w:rsidR="00CB1965" w:rsidRPr="00C07C4D">
        <w:rPr>
          <w:b/>
          <w:sz w:val="24"/>
          <w:szCs w:val="24"/>
        </w:rPr>
        <w:t>not limited to</w:t>
      </w:r>
      <w:r w:rsidR="007D4B3E" w:rsidRPr="00C07C4D">
        <w:rPr>
          <w:b/>
          <w:sz w:val="24"/>
          <w:szCs w:val="24"/>
        </w:rPr>
        <w:t xml:space="preserve">: </w:t>
      </w:r>
      <w:r w:rsidR="001C7BD1" w:rsidRPr="00C07C4D">
        <w:rPr>
          <w:sz w:val="24"/>
          <w:szCs w:val="24"/>
        </w:rPr>
        <w:t>brochures</w:t>
      </w:r>
      <w:r w:rsidR="00BA1883" w:rsidRPr="00C07C4D">
        <w:rPr>
          <w:sz w:val="24"/>
          <w:szCs w:val="24"/>
        </w:rPr>
        <w:t xml:space="preserve">, </w:t>
      </w:r>
      <w:r w:rsidR="001C7BD1" w:rsidRPr="00C07C4D">
        <w:rPr>
          <w:sz w:val="24"/>
          <w:szCs w:val="24"/>
        </w:rPr>
        <w:t>handbooks</w:t>
      </w:r>
      <w:r w:rsidR="00BA1883" w:rsidRPr="00C07C4D">
        <w:rPr>
          <w:sz w:val="24"/>
          <w:szCs w:val="24"/>
        </w:rPr>
        <w:t xml:space="preserve">, </w:t>
      </w:r>
      <w:r w:rsidR="001C7BD1" w:rsidRPr="00C07C4D">
        <w:rPr>
          <w:sz w:val="24"/>
          <w:szCs w:val="24"/>
        </w:rPr>
        <w:t>flyers</w:t>
      </w:r>
      <w:r w:rsidR="00BA1883" w:rsidRPr="00C07C4D">
        <w:rPr>
          <w:sz w:val="24"/>
          <w:szCs w:val="24"/>
        </w:rPr>
        <w:t xml:space="preserve">, </w:t>
      </w:r>
      <w:r w:rsidR="001C7BD1" w:rsidRPr="00C07C4D">
        <w:rPr>
          <w:sz w:val="24"/>
          <w:szCs w:val="24"/>
        </w:rPr>
        <w:t xml:space="preserve">website </w:t>
      </w:r>
      <w:r w:rsidR="00BA1883" w:rsidRPr="00C07C4D">
        <w:rPr>
          <w:sz w:val="24"/>
          <w:szCs w:val="24"/>
        </w:rPr>
        <w:t>information;</w:t>
      </w:r>
      <w:r w:rsidR="007D4B3E" w:rsidRPr="00C07C4D">
        <w:rPr>
          <w:sz w:val="24"/>
          <w:szCs w:val="24"/>
        </w:rPr>
        <w:t xml:space="preserve"> policies and procedures</w:t>
      </w:r>
      <w:r w:rsidR="00BA1883" w:rsidRPr="00C07C4D">
        <w:rPr>
          <w:sz w:val="24"/>
          <w:szCs w:val="24"/>
        </w:rPr>
        <w:t>;</w:t>
      </w:r>
      <w:r w:rsidR="007D4B3E" w:rsidRPr="00C07C4D">
        <w:rPr>
          <w:sz w:val="24"/>
          <w:szCs w:val="24"/>
        </w:rPr>
        <w:t xml:space="preserve"> sample</w:t>
      </w:r>
      <w:r w:rsidR="00BA1883" w:rsidRPr="00C07C4D">
        <w:rPr>
          <w:sz w:val="24"/>
          <w:szCs w:val="24"/>
        </w:rPr>
        <w:t xml:space="preserve"> capstone projects; sample</w:t>
      </w:r>
      <w:r w:rsidR="0059672C" w:rsidRPr="00C07C4D">
        <w:rPr>
          <w:sz w:val="24"/>
          <w:szCs w:val="24"/>
        </w:rPr>
        <w:t xml:space="preserve"> assessments, </w:t>
      </w:r>
      <w:r w:rsidR="007D4B3E" w:rsidRPr="00C07C4D">
        <w:rPr>
          <w:sz w:val="24"/>
          <w:szCs w:val="24"/>
        </w:rPr>
        <w:t>evaluations</w:t>
      </w:r>
      <w:r w:rsidR="0059672C" w:rsidRPr="00C07C4D">
        <w:rPr>
          <w:sz w:val="24"/>
          <w:szCs w:val="24"/>
        </w:rPr>
        <w:t xml:space="preserve"> and,</w:t>
      </w:r>
      <w:r w:rsidR="007D4B3E" w:rsidRPr="00C07C4D">
        <w:rPr>
          <w:sz w:val="24"/>
          <w:szCs w:val="24"/>
        </w:rPr>
        <w:t xml:space="preserve"> </w:t>
      </w:r>
      <w:r w:rsidR="00BA1883" w:rsidRPr="00C07C4D">
        <w:rPr>
          <w:sz w:val="24"/>
          <w:szCs w:val="24"/>
        </w:rPr>
        <w:t>test</w:t>
      </w:r>
      <w:r w:rsidR="00D2196B" w:rsidRPr="00C07C4D">
        <w:rPr>
          <w:sz w:val="24"/>
          <w:szCs w:val="24"/>
        </w:rPr>
        <w:t>s</w:t>
      </w:r>
      <w:r w:rsidR="00BA1883" w:rsidRPr="00C07C4D">
        <w:rPr>
          <w:sz w:val="24"/>
          <w:szCs w:val="24"/>
        </w:rPr>
        <w:t>;</w:t>
      </w:r>
      <w:r w:rsidR="00CF6B8D" w:rsidRPr="00C07C4D">
        <w:rPr>
          <w:sz w:val="24"/>
          <w:szCs w:val="24"/>
        </w:rPr>
        <w:t xml:space="preserve"> </w:t>
      </w:r>
      <w:r w:rsidR="001C7BD1" w:rsidRPr="00C07C4D">
        <w:rPr>
          <w:sz w:val="24"/>
          <w:szCs w:val="24"/>
        </w:rPr>
        <w:t xml:space="preserve">interviews </w:t>
      </w:r>
      <w:r w:rsidR="00CF6B8D" w:rsidRPr="00C07C4D">
        <w:rPr>
          <w:sz w:val="24"/>
          <w:szCs w:val="24"/>
        </w:rPr>
        <w:t xml:space="preserve">with </w:t>
      </w:r>
      <w:r w:rsidR="00DC5610" w:rsidRPr="00C07C4D">
        <w:rPr>
          <w:sz w:val="24"/>
          <w:szCs w:val="24"/>
        </w:rPr>
        <w:t>stakeholders.</w:t>
      </w:r>
    </w:p>
    <w:p w14:paraId="4F7F10FC" w14:textId="77777777" w:rsidR="00B25A7E" w:rsidRDefault="00B25A7E" w:rsidP="00C07C4D">
      <w:pPr>
        <w:pStyle w:val="NoSpacing"/>
        <w:ind w:left="720"/>
        <w:rPr>
          <w:b/>
          <w:sz w:val="24"/>
          <w:szCs w:val="24"/>
        </w:rPr>
      </w:pPr>
    </w:p>
    <w:p w14:paraId="66755157" w14:textId="297A2F8E" w:rsidR="00CD4585" w:rsidRDefault="00F3697E" w:rsidP="00C07C4D">
      <w:pPr>
        <w:pStyle w:val="NoSpacing"/>
        <w:ind w:left="720"/>
        <w:rPr>
          <w:sz w:val="24"/>
          <w:szCs w:val="24"/>
        </w:rPr>
      </w:pPr>
      <w:r>
        <w:rPr>
          <w:b/>
          <w:sz w:val="24"/>
          <w:szCs w:val="24"/>
        </w:rPr>
        <w:t xml:space="preserve">2.2 </w:t>
      </w:r>
      <w:r w:rsidR="00F36931">
        <w:rPr>
          <w:b/>
          <w:sz w:val="24"/>
          <w:szCs w:val="24"/>
        </w:rPr>
        <w:t xml:space="preserve">Examinations and Projects. </w:t>
      </w:r>
      <w:r w:rsidR="00CB1965" w:rsidRPr="00C07C4D">
        <w:rPr>
          <w:b/>
          <w:sz w:val="24"/>
          <w:szCs w:val="24"/>
        </w:rPr>
        <w:t>Evidence could include but</w:t>
      </w:r>
      <w:r w:rsidR="00541BA7" w:rsidRPr="00C07C4D">
        <w:rPr>
          <w:b/>
          <w:sz w:val="24"/>
          <w:szCs w:val="24"/>
        </w:rPr>
        <w:t xml:space="preserve"> is</w:t>
      </w:r>
      <w:r w:rsidR="00CB1965" w:rsidRPr="00C07C4D">
        <w:rPr>
          <w:b/>
          <w:sz w:val="24"/>
          <w:szCs w:val="24"/>
        </w:rPr>
        <w:t xml:space="preserve"> not limited to</w:t>
      </w:r>
      <w:r w:rsidR="00541BA7" w:rsidRPr="00C07C4D">
        <w:rPr>
          <w:b/>
          <w:sz w:val="24"/>
          <w:szCs w:val="24"/>
        </w:rPr>
        <w:t xml:space="preserve">: </w:t>
      </w:r>
      <w:r w:rsidR="00CB1965" w:rsidRPr="00C07C4D">
        <w:rPr>
          <w:sz w:val="24"/>
          <w:szCs w:val="24"/>
        </w:rPr>
        <w:t xml:space="preserve"> </w:t>
      </w:r>
      <w:r w:rsidR="0059672C" w:rsidRPr="00C07C4D">
        <w:rPr>
          <w:sz w:val="24"/>
          <w:szCs w:val="24"/>
        </w:rPr>
        <w:t xml:space="preserve">Sample </w:t>
      </w:r>
      <w:r w:rsidR="000A20D4" w:rsidRPr="00C07C4D">
        <w:rPr>
          <w:sz w:val="24"/>
          <w:szCs w:val="24"/>
        </w:rPr>
        <w:t xml:space="preserve">capstone projects, </w:t>
      </w:r>
      <w:r w:rsidR="0059672C" w:rsidRPr="00C07C4D">
        <w:rPr>
          <w:sz w:val="24"/>
          <w:szCs w:val="24"/>
        </w:rPr>
        <w:t>assessments and tests</w:t>
      </w:r>
      <w:r w:rsidR="00134529" w:rsidRPr="00C07C4D">
        <w:rPr>
          <w:sz w:val="24"/>
          <w:szCs w:val="24"/>
        </w:rPr>
        <w:t>;</w:t>
      </w:r>
      <w:r w:rsidR="00CF6B8D" w:rsidRPr="00C07C4D">
        <w:rPr>
          <w:sz w:val="24"/>
          <w:szCs w:val="24"/>
        </w:rPr>
        <w:t xml:space="preserve"> </w:t>
      </w:r>
      <w:r w:rsidR="00134529" w:rsidRPr="00C07C4D">
        <w:rPr>
          <w:sz w:val="24"/>
          <w:szCs w:val="24"/>
        </w:rPr>
        <w:t>p</w:t>
      </w:r>
      <w:r w:rsidR="00CF6B8D" w:rsidRPr="00C07C4D">
        <w:rPr>
          <w:sz w:val="24"/>
          <w:szCs w:val="24"/>
        </w:rPr>
        <w:t xml:space="preserve">olicies and </w:t>
      </w:r>
      <w:r w:rsidR="000E077C" w:rsidRPr="00C07C4D">
        <w:rPr>
          <w:sz w:val="24"/>
          <w:szCs w:val="24"/>
        </w:rPr>
        <w:t>procedures</w:t>
      </w:r>
      <w:r w:rsidR="00134529" w:rsidRPr="00C07C4D">
        <w:rPr>
          <w:sz w:val="24"/>
          <w:szCs w:val="24"/>
        </w:rPr>
        <w:t xml:space="preserve"> </w:t>
      </w:r>
      <w:r w:rsidR="00CF6B8D" w:rsidRPr="00C07C4D">
        <w:rPr>
          <w:sz w:val="24"/>
          <w:szCs w:val="24"/>
        </w:rPr>
        <w:t>manual</w:t>
      </w:r>
      <w:r w:rsidR="00134529" w:rsidRPr="00C07C4D">
        <w:rPr>
          <w:sz w:val="24"/>
          <w:szCs w:val="24"/>
        </w:rPr>
        <w:t>; i</w:t>
      </w:r>
      <w:r w:rsidR="00F61913" w:rsidRPr="00C07C4D">
        <w:rPr>
          <w:sz w:val="24"/>
          <w:szCs w:val="24"/>
        </w:rPr>
        <w:t>nterviews with alumni who submitted exceptional projects (</w:t>
      </w:r>
      <w:r w:rsidR="00134529" w:rsidRPr="00C07C4D">
        <w:rPr>
          <w:sz w:val="24"/>
          <w:szCs w:val="24"/>
        </w:rPr>
        <w:t xml:space="preserve">possibly </w:t>
      </w:r>
      <w:r w:rsidR="00F61913" w:rsidRPr="00C07C4D">
        <w:rPr>
          <w:sz w:val="24"/>
          <w:szCs w:val="24"/>
        </w:rPr>
        <w:t>Askew Award winners).</w:t>
      </w:r>
    </w:p>
    <w:p w14:paraId="1E57BBCC" w14:textId="77777777" w:rsidR="005D5457" w:rsidRDefault="005D5457" w:rsidP="005D5457">
      <w:pPr>
        <w:pStyle w:val="YESNOStyle"/>
        <w:rPr>
          <w:b/>
        </w:rPr>
      </w:pPr>
    </w:p>
    <w:p w14:paraId="05BC4DEE" w14:textId="441065C5" w:rsidR="00F3697E" w:rsidRPr="005D5457" w:rsidRDefault="00F3697E" w:rsidP="005D5457">
      <w:pPr>
        <w:pStyle w:val="YESNOStyle"/>
        <w:rPr>
          <w:b/>
        </w:rPr>
      </w:pPr>
      <w:r w:rsidRPr="005D5457">
        <w:rPr>
          <w:b/>
        </w:rPr>
        <w:t>The program adequately meets Standard 2: Core Competencies</w:t>
      </w:r>
      <w:r w:rsidR="0077647F" w:rsidRPr="005D5457">
        <w:rPr>
          <w:b/>
        </w:rPr>
        <w:t xml:space="preserve"> </w:t>
      </w:r>
      <w:r w:rsidR="0077647F" w:rsidRPr="005D5457">
        <w:rPr>
          <w:b/>
        </w:rPr>
        <w:tab/>
      </w:r>
      <w:sdt>
        <w:sdtPr>
          <w:rPr>
            <w:b/>
          </w:rPr>
          <w:id w:val="2106226389"/>
          <w14:checkbox>
            <w14:checked w14:val="1"/>
            <w14:checkedState w14:val="2612" w14:font="MS Gothic"/>
            <w14:uncheckedState w14:val="2610" w14:font="MS Gothic"/>
          </w14:checkbox>
        </w:sdtPr>
        <w:sdtContent>
          <w:r w:rsidR="00044F32">
            <w:rPr>
              <w:rFonts w:ascii="MS Gothic" w:eastAsia="MS Gothic" w:hAnsi="MS Gothic" w:hint="eastAsia"/>
              <w:b/>
            </w:rPr>
            <w:t>☒</w:t>
          </w:r>
        </w:sdtContent>
      </w:sdt>
      <w:r w:rsidR="0077647F" w:rsidRPr="005D5457">
        <w:rPr>
          <w:b/>
        </w:rPr>
        <w:t xml:space="preserve"> Yes</w:t>
      </w:r>
      <w:r w:rsidR="0077647F" w:rsidRPr="005D5457">
        <w:rPr>
          <w:b/>
        </w:rPr>
        <w:tab/>
      </w:r>
      <w:sdt>
        <w:sdtPr>
          <w:rPr>
            <w:b/>
          </w:rPr>
          <w:id w:val="680850829"/>
          <w14:checkbox>
            <w14:checked w14:val="0"/>
            <w14:checkedState w14:val="2612" w14:font="MS Gothic"/>
            <w14:uncheckedState w14:val="2610" w14:font="MS Gothic"/>
          </w14:checkbox>
        </w:sdtPr>
        <w:sdtContent>
          <w:r w:rsidR="0077647F" w:rsidRPr="005D5457">
            <w:rPr>
              <w:rFonts w:ascii="MS Gothic" w:eastAsia="MS Gothic" w:hAnsi="MS Gothic" w:hint="eastAsia"/>
              <w:b/>
            </w:rPr>
            <w:t>☐</w:t>
          </w:r>
        </w:sdtContent>
      </w:sdt>
      <w:r w:rsidR="00AB1DAF">
        <w:rPr>
          <w:b/>
        </w:rPr>
        <w:t xml:space="preserve"> </w:t>
      </w:r>
      <w:r w:rsidR="0077647F" w:rsidRPr="005D5457">
        <w:rPr>
          <w:b/>
        </w:rPr>
        <w:t>No</w:t>
      </w:r>
    </w:p>
    <w:p w14:paraId="212573AA"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2087524909"/>
        <w:placeholder>
          <w:docPart w:val="A4F660093F8A4297A5F119590A1B226E"/>
        </w:placeholder>
        <w:showingPlcHdr/>
      </w:sdtPr>
      <w:sdtEndPr>
        <w:rPr>
          <w:color w:val="auto"/>
        </w:rPr>
      </w:sdtEndPr>
      <w:sdtContent>
        <w:p w14:paraId="1DA180AC"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5D6CFA6D" w14:textId="77777777" w:rsidR="000A20D4" w:rsidRPr="006C3FDD" w:rsidRDefault="000A20D4" w:rsidP="00163D69">
      <w:pPr>
        <w:pStyle w:val="NoSpacing"/>
        <w:rPr>
          <w:sz w:val="28"/>
          <w:szCs w:val="28"/>
        </w:rPr>
      </w:pPr>
    </w:p>
    <w:p w14:paraId="3DBE748F" w14:textId="77777777" w:rsidR="005F31A0" w:rsidRPr="00C07C4D" w:rsidRDefault="005F31A0"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C07C4D">
        <w:rPr>
          <w:b/>
          <w:sz w:val="24"/>
          <w:szCs w:val="24"/>
        </w:rPr>
        <w:t>Standard 3: Resources and Capacity</w:t>
      </w:r>
    </w:p>
    <w:p w14:paraId="51314811" w14:textId="277BD4F1" w:rsidR="007C7222" w:rsidRDefault="007C7222" w:rsidP="005D5457">
      <w:pPr>
        <w:pStyle w:val="YESNOStyle"/>
      </w:pPr>
      <w:r>
        <w:t xml:space="preserve">Does the program adequately document the adequacy of its resources and </w:t>
      </w:r>
      <w:r w:rsidR="00AB1DAF">
        <w:br/>
      </w:r>
      <w:r>
        <w:t xml:space="preserve">capacity to fulfill its mission? </w:t>
      </w:r>
      <w:r w:rsidR="00F3697E">
        <w:tab/>
      </w:r>
      <w:sdt>
        <w:sdtPr>
          <w:id w:val="-1828116422"/>
          <w14:checkbox>
            <w14:checked w14:val="1"/>
            <w14:checkedState w14:val="2612" w14:font="MS Gothic"/>
            <w14:uncheckedState w14:val="2610" w14:font="MS Gothic"/>
          </w14:checkbox>
        </w:sdtPr>
        <w:sdtContent>
          <w:r w:rsidR="00044F32">
            <w:rPr>
              <w:rFonts w:ascii="MS Gothic" w:eastAsia="MS Gothic" w:hAnsi="MS Gothic" w:hint="eastAsia"/>
            </w:rPr>
            <w:t>☒</w:t>
          </w:r>
        </w:sdtContent>
      </w:sdt>
      <w:r w:rsidR="005D5457">
        <w:t xml:space="preserve"> </w:t>
      </w:r>
      <w:r>
        <w:t>Yes</w:t>
      </w:r>
      <w:r w:rsidR="005D5457">
        <w:tab/>
      </w:r>
      <w:sdt>
        <w:sdtPr>
          <w:id w:val="754793490"/>
          <w14:checkbox>
            <w14:checked w14:val="0"/>
            <w14:checkedState w14:val="2612" w14:font="MS Gothic"/>
            <w14:uncheckedState w14:val="2610" w14:font="MS Gothic"/>
          </w14:checkbox>
        </w:sdtPr>
        <w:sdtContent>
          <w:r w:rsidR="005D5457">
            <w:rPr>
              <w:rFonts w:ascii="MS Gothic" w:eastAsia="MS Gothic" w:hAnsi="MS Gothic" w:hint="eastAsia"/>
            </w:rPr>
            <w:t>☐</w:t>
          </w:r>
        </w:sdtContent>
      </w:sdt>
      <w:r w:rsidR="005D5457">
        <w:t xml:space="preserve"> N</w:t>
      </w:r>
      <w:r>
        <w:t>o</w:t>
      </w:r>
    </w:p>
    <w:p w14:paraId="6C4C075B" w14:textId="55505F66" w:rsidR="0077647F" w:rsidRPr="00C07C4D" w:rsidRDefault="007C7222" w:rsidP="005D5457">
      <w:pPr>
        <w:pStyle w:val="YESNOStyle"/>
        <w:rPr>
          <w:b/>
        </w:rPr>
      </w:pPr>
      <w:r>
        <w:t>Does the program have policies and procedures that promote effective</w:t>
      </w:r>
      <w:r w:rsidR="00B25A7E">
        <w:br/>
      </w:r>
      <w:r>
        <w:t>management and operation of the program in a sustainable manner?</w:t>
      </w:r>
      <w:r w:rsidR="0077647F" w:rsidRPr="0077647F">
        <w:t xml:space="preserve"> </w:t>
      </w:r>
      <w:r w:rsidR="0077647F" w:rsidRPr="00C07C4D">
        <w:tab/>
      </w:r>
      <w:sdt>
        <w:sdtPr>
          <w:id w:val="867260177"/>
          <w14:checkbox>
            <w14:checked w14:val="1"/>
            <w14:checkedState w14:val="2612" w14:font="MS Gothic"/>
            <w14:uncheckedState w14:val="2610" w14:font="MS Gothic"/>
          </w14:checkbox>
        </w:sdtPr>
        <w:sdtContent>
          <w:r w:rsidR="00044F32">
            <w:rPr>
              <w:rFonts w:ascii="MS Gothic" w:eastAsia="MS Gothic" w:hAnsi="MS Gothic" w:hint="eastAsia"/>
            </w:rPr>
            <w:t>☒</w:t>
          </w:r>
        </w:sdtContent>
      </w:sdt>
      <w:r w:rsidR="0077647F">
        <w:t xml:space="preserve"> </w:t>
      </w:r>
      <w:r w:rsidR="0077647F" w:rsidRPr="00C07C4D">
        <w:t>Yes</w:t>
      </w:r>
      <w:r w:rsidR="0077647F">
        <w:tab/>
      </w:r>
      <w:sdt>
        <w:sdtPr>
          <w:id w:val="-1926184081"/>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4DADA99A" w14:textId="57ECEE9E" w:rsidR="0077647F" w:rsidRPr="00C07C4D" w:rsidRDefault="007C7222" w:rsidP="005D5457">
      <w:pPr>
        <w:pStyle w:val="YESNOStyle"/>
        <w:rPr>
          <w:b/>
        </w:rPr>
      </w:pPr>
      <w:r>
        <w:t xml:space="preserve">Do the policies provide guidance linking administrative </w:t>
      </w:r>
      <w:r w:rsidR="00B25A7E">
        <w:br/>
      </w:r>
      <w:r>
        <w:t xml:space="preserve">procedures to the mission? </w:t>
      </w:r>
      <w:r w:rsidR="0077647F" w:rsidRPr="00C07C4D">
        <w:tab/>
      </w:r>
      <w:sdt>
        <w:sdtPr>
          <w:id w:val="1355235642"/>
          <w14:checkbox>
            <w14:checked w14:val="1"/>
            <w14:checkedState w14:val="2612" w14:font="MS Gothic"/>
            <w14:uncheckedState w14:val="2610" w14:font="MS Gothic"/>
          </w14:checkbox>
        </w:sdtPr>
        <w:sdtContent>
          <w:r w:rsidR="00044F32">
            <w:rPr>
              <w:rFonts w:ascii="MS Gothic" w:eastAsia="MS Gothic" w:hAnsi="MS Gothic" w:hint="eastAsia"/>
            </w:rPr>
            <w:t>☒</w:t>
          </w:r>
        </w:sdtContent>
      </w:sdt>
      <w:r w:rsidR="0077647F">
        <w:t xml:space="preserve"> </w:t>
      </w:r>
      <w:r w:rsidR="0077647F" w:rsidRPr="00C07C4D">
        <w:t>Yes</w:t>
      </w:r>
      <w:r w:rsidR="0077647F">
        <w:tab/>
      </w:r>
      <w:sdt>
        <w:sdtPr>
          <w:id w:val="-1881239773"/>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4FB015A3" w14:textId="6A6C9B78" w:rsidR="0077647F" w:rsidRPr="00C07C4D" w:rsidRDefault="007C7222" w:rsidP="005D5457">
      <w:pPr>
        <w:pStyle w:val="YESNOStyle"/>
        <w:rPr>
          <w:b/>
        </w:rPr>
      </w:pPr>
      <w:r>
        <w:t>Does the prog</w:t>
      </w:r>
      <w:r w:rsidR="00F3697E">
        <w:t>ram utilize instructors who can demonstrate academic</w:t>
      </w:r>
      <w:r>
        <w:t xml:space="preserve"> or </w:t>
      </w:r>
      <w:r w:rsidR="00AB1DAF">
        <w:br/>
      </w:r>
      <w:r>
        <w:t>professional</w:t>
      </w:r>
      <w:r w:rsidR="00F3697E">
        <w:t xml:space="preserve"> experience to be </w:t>
      </w:r>
      <w:r>
        <w:t xml:space="preserve">qualified for the content they teach? </w:t>
      </w:r>
      <w:r w:rsidR="0077647F" w:rsidRPr="00C07C4D">
        <w:tab/>
      </w:r>
      <w:sdt>
        <w:sdtPr>
          <w:id w:val="761269393"/>
          <w14:checkbox>
            <w14:checked w14:val="1"/>
            <w14:checkedState w14:val="2612" w14:font="MS Gothic"/>
            <w14:uncheckedState w14:val="2610" w14:font="MS Gothic"/>
          </w14:checkbox>
        </w:sdtPr>
        <w:sdtContent>
          <w:r w:rsidR="00044F32">
            <w:rPr>
              <w:rFonts w:ascii="MS Gothic" w:eastAsia="MS Gothic" w:hAnsi="MS Gothic" w:hint="eastAsia"/>
            </w:rPr>
            <w:t>☒</w:t>
          </w:r>
        </w:sdtContent>
      </w:sdt>
      <w:r w:rsidR="0077647F">
        <w:t xml:space="preserve"> </w:t>
      </w:r>
      <w:r w:rsidR="0077647F" w:rsidRPr="00C07C4D">
        <w:t>Yes</w:t>
      </w:r>
      <w:r w:rsidR="0077647F">
        <w:tab/>
      </w:r>
      <w:sdt>
        <w:sdtPr>
          <w:id w:val="1943414416"/>
          <w14:checkbox>
            <w14:checked w14:val="0"/>
            <w14:checkedState w14:val="2612" w14:font="MS Gothic"/>
            <w14:uncheckedState w14:val="2610" w14:font="MS Gothic"/>
          </w14:checkbox>
        </w:sdtPr>
        <w:sdtContent>
          <w:r w:rsidR="0077647F">
            <w:rPr>
              <w:rFonts w:ascii="MS Gothic" w:eastAsia="MS Gothic" w:hAnsi="MS Gothic" w:hint="eastAsia"/>
            </w:rPr>
            <w:t>☐</w:t>
          </w:r>
        </w:sdtContent>
      </w:sdt>
      <w:r w:rsidR="00AB1DAF">
        <w:t xml:space="preserve"> </w:t>
      </w:r>
      <w:r w:rsidR="0077647F" w:rsidRPr="00C07C4D">
        <w:t>No</w:t>
      </w:r>
    </w:p>
    <w:p w14:paraId="118CA3D4" w14:textId="6CC2FB10" w:rsidR="0077647F" w:rsidRPr="00C07C4D" w:rsidRDefault="00F3697E" w:rsidP="005D5457">
      <w:pPr>
        <w:pStyle w:val="YESNOStyle"/>
        <w:rPr>
          <w:b/>
        </w:rPr>
      </w:pPr>
      <w:r>
        <w:t xml:space="preserve">Does the program have a governing or advisory group guiding policy, </w:t>
      </w:r>
      <w:r w:rsidR="00AB1DAF">
        <w:br/>
      </w:r>
      <w:r>
        <w:t>recommendations, and potential clientele?</w:t>
      </w:r>
      <w:r w:rsidR="0077647F" w:rsidRPr="0077647F">
        <w:t xml:space="preserve"> </w:t>
      </w:r>
      <w:r w:rsidR="0077647F" w:rsidRPr="00C07C4D">
        <w:tab/>
      </w:r>
      <w:sdt>
        <w:sdtPr>
          <w:id w:val="-1566629900"/>
          <w14:checkbox>
            <w14:checked w14:val="1"/>
            <w14:checkedState w14:val="2612" w14:font="MS Gothic"/>
            <w14:uncheckedState w14:val="2610" w14:font="MS Gothic"/>
          </w14:checkbox>
        </w:sdtPr>
        <w:sdtContent>
          <w:r w:rsidR="00044F32">
            <w:rPr>
              <w:rFonts w:ascii="MS Gothic" w:eastAsia="MS Gothic" w:hAnsi="MS Gothic" w:hint="eastAsia"/>
            </w:rPr>
            <w:t>☒</w:t>
          </w:r>
        </w:sdtContent>
      </w:sdt>
      <w:r w:rsidR="0077647F">
        <w:t xml:space="preserve"> </w:t>
      </w:r>
      <w:r w:rsidR="0077647F" w:rsidRPr="00C07C4D">
        <w:t>Yes</w:t>
      </w:r>
      <w:r w:rsidR="0077647F">
        <w:tab/>
      </w:r>
      <w:sdt>
        <w:sdtPr>
          <w:id w:val="641551615"/>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77647F" w:rsidRPr="00C07C4D">
        <w:t>No</w:t>
      </w:r>
    </w:p>
    <w:p w14:paraId="3AF650D8" w14:textId="5CEE28E9" w:rsidR="00F3697E" w:rsidRPr="00C07C4D" w:rsidRDefault="00F3697E" w:rsidP="005D5457">
      <w:pPr>
        <w:pStyle w:val="EvalComments"/>
      </w:pPr>
      <w:r w:rsidRPr="00C07C4D">
        <w:t>Evaluator’s Comments:</w:t>
      </w:r>
    </w:p>
    <w:sdt>
      <w:sdtPr>
        <w:rPr>
          <w:sz w:val="24"/>
          <w:szCs w:val="24"/>
        </w:rPr>
        <w:id w:val="179014618"/>
        <w:placeholder>
          <w:docPart w:val="DefaultPlaceholder_-1854013440"/>
        </w:placeholder>
      </w:sdtPr>
      <w:sdtContent>
        <w:p w14:paraId="0D9E0C10" w14:textId="2A9EC0E7" w:rsidR="00956419" w:rsidRDefault="001E54CD" w:rsidP="00956419">
          <w:pPr>
            <w:jc w:val="both"/>
            <w:rPr>
              <w:sz w:val="24"/>
              <w:szCs w:val="24"/>
            </w:rPr>
          </w:pPr>
          <w:r>
            <w:rPr>
              <w:sz w:val="24"/>
              <w:szCs w:val="24"/>
            </w:rPr>
            <w:t xml:space="preserve">(RWH) </w:t>
          </w:r>
          <w:r w:rsidR="006053B9">
            <w:rPr>
              <w:sz w:val="24"/>
              <w:szCs w:val="24"/>
            </w:rPr>
            <w:t xml:space="preserve">Meetings and surveys help analyze the market of cities, counties and other pubic agencies, and it remains strong. </w:t>
          </w:r>
          <w:r w:rsidR="005E1FF2">
            <w:rPr>
              <w:sz w:val="24"/>
              <w:szCs w:val="24"/>
            </w:rPr>
            <w:t>The Centre Board also serves as the CPM Advisory Board. The CEO reports to the Centre Board and coordinates with the Training Programs Manager to implement the CPM program with Centre staff and contract consultants/facilitators.</w:t>
          </w:r>
        </w:p>
        <w:sdt>
          <w:sdtPr>
            <w:rPr>
              <w:sz w:val="24"/>
              <w:szCs w:val="24"/>
            </w:rPr>
            <w:id w:val="-769160016"/>
            <w:placeholder>
              <w:docPart w:val="B811A09BE5D546CC873A5E3180C69C32"/>
            </w:placeholder>
          </w:sdtPr>
          <w:sdtContent>
            <w:p w14:paraId="03417059" w14:textId="4F7A9C98" w:rsidR="00956419" w:rsidRDefault="00807465" w:rsidP="00956419">
              <w:pPr>
                <w:rPr>
                  <w:sz w:val="24"/>
                  <w:szCs w:val="24"/>
                </w:rPr>
              </w:pPr>
              <w:r>
                <w:rPr>
                  <w:sz w:val="24"/>
                  <w:szCs w:val="24"/>
                </w:rPr>
                <w:t xml:space="preserve">(LCS) </w:t>
              </w:r>
              <w:r w:rsidR="00956419">
                <w:rPr>
                  <w:sz w:val="24"/>
                  <w:szCs w:val="24"/>
                </w:rPr>
                <w:t>Advisory Board – consider adding members beyond their service borders. Colleague, Tracy Watterson (VT) asked about considering Focus Groups instead of an Advisory Board</w:t>
              </w:r>
              <w:r w:rsidR="00332BCB">
                <w:rPr>
                  <w:sz w:val="24"/>
                  <w:szCs w:val="24"/>
                </w:rPr>
                <w:t xml:space="preserve"> which resulted in an </w:t>
              </w:r>
              <w:r w:rsidR="00956419">
                <w:rPr>
                  <w:sz w:val="24"/>
                  <w:szCs w:val="24"/>
                </w:rPr>
                <w:t>Interesting discussion.</w:t>
              </w:r>
            </w:p>
            <w:p w14:paraId="5110C78A" w14:textId="27A32297" w:rsidR="00EC1251" w:rsidRPr="00C07C4D" w:rsidRDefault="00807465" w:rsidP="002D7DC8">
              <w:pPr>
                <w:jc w:val="both"/>
                <w:rPr>
                  <w:sz w:val="24"/>
                  <w:szCs w:val="24"/>
                </w:rPr>
              </w:pPr>
              <w:r>
                <w:rPr>
                  <w:sz w:val="24"/>
                  <w:szCs w:val="24"/>
                </w:rPr>
                <w:t xml:space="preserve">(LCS) </w:t>
              </w:r>
              <w:r w:rsidR="00956419">
                <w:rPr>
                  <w:sz w:val="24"/>
                  <w:szCs w:val="24"/>
                </w:rPr>
                <w:t xml:space="preserve">The Centre is self funded, which affords this program flexibility and the opportunity to deliver a very high touch service </w:t>
              </w:r>
              <w:r w:rsidR="00956419">
                <w:t xml:space="preserve">as not restricted by university or city/state operational processes. The Centre includes </w:t>
              </w:r>
              <w:r w:rsidR="00956419">
                <w:rPr>
                  <w:sz w:val="24"/>
                  <w:szCs w:val="24"/>
                </w:rPr>
                <w:t xml:space="preserve">meals, guest speakers and is coordinated by a professional at the Centre. Impressive resources.  </w:t>
              </w:r>
            </w:p>
          </w:sdtContent>
        </w:sdt>
      </w:sdtContent>
    </w:sdt>
    <w:p w14:paraId="06FCDCD9" w14:textId="77777777" w:rsidR="00F3697E" w:rsidRPr="00C07C4D" w:rsidRDefault="00F3697E" w:rsidP="005D5457">
      <w:pPr>
        <w:pStyle w:val="EvalComments"/>
      </w:pPr>
      <w:r w:rsidRPr="00C07C4D">
        <w:lastRenderedPageBreak/>
        <w:t>Items of Note:</w:t>
      </w:r>
    </w:p>
    <w:sdt>
      <w:sdtPr>
        <w:rPr>
          <w:sz w:val="24"/>
          <w:szCs w:val="24"/>
        </w:rPr>
        <w:id w:val="-677425055"/>
        <w:placeholder>
          <w:docPart w:val="DefaultPlaceholder_-1854013440"/>
        </w:placeholder>
      </w:sdtPr>
      <w:sdtContent>
        <w:p w14:paraId="2DB11B65" w14:textId="2FFD591E" w:rsidR="00F3697E" w:rsidRDefault="000B2E45" w:rsidP="002D7DC8">
          <w:pPr>
            <w:rPr>
              <w:sz w:val="24"/>
              <w:szCs w:val="24"/>
            </w:rPr>
          </w:pPr>
          <w:r>
            <w:rPr>
              <w:sz w:val="24"/>
              <w:szCs w:val="24"/>
            </w:rPr>
            <w:t xml:space="preserve">(RWH) </w:t>
          </w:r>
          <w:r w:rsidR="006053B9">
            <w:rPr>
              <w:sz w:val="24"/>
              <w:szCs w:val="24"/>
            </w:rPr>
            <w:t xml:space="preserve">The Centre is totally supported by fees for service. The bylaws require a balanced budget annually, review of financials quarterly, review and </w:t>
          </w:r>
          <w:r w:rsidR="00332BCB">
            <w:rPr>
              <w:sz w:val="24"/>
              <w:szCs w:val="24"/>
            </w:rPr>
            <w:t>maintenance of</w:t>
          </w:r>
          <w:r w:rsidR="006053B9">
            <w:rPr>
              <w:sz w:val="24"/>
              <w:szCs w:val="24"/>
            </w:rPr>
            <w:t xml:space="preserve"> accounting policies and procedures, and conduct </w:t>
          </w:r>
          <w:r w:rsidR="00332BCB">
            <w:rPr>
              <w:sz w:val="24"/>
              <w:szCs w:val="24"/>
            </w:rPr>
            <w:t xml:space="preserve">of </w:t>
          </w:r>
          <w:r w:rsidR="006053B9">
            <w:rPr>
              <w:sz w:val="24"/>
              <w:szCs w:val="24"/>
            </w:rPr>
            <w:t>an annual financial audit by an external auditor.</w:t>
          </w:r>
          <w:r w:rsidR="005E1FF2">
            <w:rPr>
              <w:sz w:val="24"/>
              <w:szCs w:val="24"/>
            </w:rPr>
            <w:t xml:space="preserve"> CPM-specific policies and procedures ensure program quality including eligibility, admission, </w:t>
          </w:r>
          <w:r w:rsidR="001970CD">
            <w:rPr>
              <w:sz w:val="24"/>
              <w:szCs w:val="24"/>
            </w:rPr>
            <w:t>fun</w:t>
          </w:r>
          <w:r w:rsidR="00332BCB">
            <w:rPr>
              <w:sz w:val="24"/>
              <w:szCs w:val="24"/>
            </w:rPr>
            <w:t>d</w:t>
          </w:r>
          <w:r w:rsidR="001970CD">
            <w:rPr>
              <w:sz w:val="24"/>
              <w:szCs w:val="24"/>
            </w:rPr>
            <w:t>ing (fee for service only), equivalency of prior training for CPM credit, college credit information, tracking of participant development, confidentialit</w:t>
          </w:r>
          <w:r>
            <w:rPr>
              <w:sz w:val="24"/>
              <w:szCs w:val="24"/>
            </w:rPr>
            <w:t>y</w:t>
          </w:r>
          <w:r w:rsidR="001970CD">
            <w:rPr>
              <w:sz w:val="24"/>
              <w:szCs w:val="24"/>
            </w:rPr>
            <w:t xml:space="preserve"> and privacy rights of participants, and an integrated Advisory Board structure.</w:t>
          </w:r>
        </w:p>
        <w:p w14:paraId="0FFF57B6" w14:textId="1A212F4D" w:rsidR="00D159F9" w:rsidRDefault="000B2E45" w:rsidP="002D7DC8">
          <w:pPr>
            <w:rPr>
              <w:sz w:val="24"/>
              <w:szCs w:val="24"/>
            </w:rPr>
          </w:pPr>
          <w:r>
            <w:rPr>
              <w:sz w:val="24"/>
              <w:szCs w:val="24"/>
            </w:rPr>
            <w:t xml:space="preserve">(RWH) </w:t>
          </w:r>
          <w:r w:rsidR="00D159F9">
            <w:rPr>
              <w:sz w:val="24"/>
              <w:szCs w:val="24"/>
            </w:rPr>
            <w:t>Faculty instructors combine excellent experience in the the public sector and educational background with experti</w:t>
          </w:r>
          <w:r>
            <w:rPr>
              <w:sz w:val="24"/>
              <w:szCs w:val="24"/>
            </w:rPr>
            <w:t>s</w:t>
          </w:r>
          <w:r w:rsidR="00D159F9">
            <w:rPr>
              <w:sz w:val="24"/>
              <w:szCs w:val="24"/>
            </w:rPr>
            <w:t>e in specific content in the module they teach. This is supplemented with special guests for insight on key issues or leadership trends. The Centres academies incorporate a collaboration with an Academy Facilitator assisting the delivery of the curriculum content while serving as a process expert to guide learners toward achie</w:t>
          </w:r>
          <w:r>
            <w:rPr>
              <w:sz w:val="24"/>
              <w:szCs w:val="24"/>
            </w:rPr>
            <w:t>v</w:t>
          </w:r>
          <w:r w:rsidR="00D159F9">
            <w:rPr>
              <w:sz w:val="24"/>
              <w:szCs w:val="24"/>
            </w:rPr>
            <w:t xml:space="preserve">ing specific goals and outcomes to maximise learning opportunities. </w:t>
          </w:r>
          <w:r w:rsidR="0021235C">
            <w:rPr>
              <w:sz w:val="24"/>
              <w:szCs w:val="24"/>
            </w:rPr>
            <w:t>A CPM Curriculum Team is composed of the Centre CEO/CPM Program Manager, Director of Growth and Development, Training Programs Manager, Program Facilitiators and subject matter experts for each course module. Each of the CPM Program Facilitators and module instructors are engaged in curriculum</w:t>
          </w:r>
          <w:r>
            <w:rPr>
              <w:sz w:val="24"/>
              <w:szCs w:val="24"/>
            </w:rPr>
            <w:t xml:space="preserve">, </w:t>
          </w:r>
          <w:r w:rsidR="0021235C">
            <w:rPr>
              <w:sz w:val="24"/>
              <w:szCs w:val="24"/>
            </w:rPr>
            <w:t xml:space="preserve">design, evaluation, feedback and changes. </w:t>
          </w:r>
        </w:p>
        <w:p w14:paraId="5181BB4F" w14:textId="1C945155" w:rsidR="0021235C" w:rsidRPr="00C07C4D" w:rsidRDefault="000B2E45" w:rsidP="002D7DC8">
          <w:pPr>
            <w:rPr>
              <w:sz w:val="24"/>
              <w:szCs w:val="24"/>
            </w:rPr>
          </w:pPr>
          <w:r>
            <w:rPr>
              <w:sz w:val="24"/>
              <w:szCs w:val="24"/>
            </w:rPr>
            <w:t xml:space="preserve">(RWH) </w:t>
          </w:r>
          <w:r w:rsidR="00EC1251">
            <w:rPr>
              <w:sz w:val="24"/>
              <w:szCs w:val="24"/>
            </w:rPr>
            <w:t xml:space="preserve">The members of the CPM Curriculum Team also serve as the CPM Advisory Committee. </w:t>
          </w:r>
          <w:r w:rsidR="0021235C">
            <w:rPr>
              <w:sz w:val="24"/>
              <w:szCs w:val="24"/>
            </w:rPr>
            <w:t>The Centre is in the process of building a sub-committee of the advisory Group to support the CPM Program across California composed of active and past public sector leaders and experts to monitor needs and trends in the public sector, evaluate content and program requirements</w:t>
          </w:r>
          <w:r w:rsidR="00EC1251">
            <w:rPr>
              <w:sz w:val="24"/>
              <w:szCs w:val="24"/>
            </w:rPr>
            <w:t>, and support marketing and branding.</w:t>
          </w:r>
        </w:p>
      </w:sdtContent>
    </w:sdt>
    <w:p w14:paraId="7E74ABC2" w14:textId="77777777" w:rsidR="00F3697E" w:rsidRPr="00C07C4D" w:rsidRDefault="00F3697E" w:rsidP="005D5457">
      <w:pPr>
        <w:pStyle w:val="EvalComments"/>
      </w:pPr>
      <w:r w:rsidRPr="00C07C4D">
        <w:t>Suggestions for Improvement (if any):</w:t>
      </w:r>
    </w:p>
    <w:sdt>
      <w:sdtPr>
        <w:rPr>
          <w:sz w:val="28"/>
          <w:szCs w:val="28"/>
        </w:rPr>
        <w:id w:val="-1718971456"/>
        <w:placeholder>
          <w:docPart w:val="DefaultPlaceholder_-1854013440"/>
        </w:placeholder>
        <w:showingPlcHdr/>
      </w:sdtPr>
      <w:sdtContent>
        <w:p w14:paraId="06529050" w14:textId="5CD7A9B1" w:rsidR="000B2E45" w:rsidRDefault="000B2E45" w:rsidP="002D7DC8">
          <w:pPr>
            <w:rPr>
              <w:sz w:val="28"/>
              <w:szCs w:val="28"/>
            </w:rPr>
          </w:pPr>
          <w:r w:rsidRPr="00A75C6B">
            <w:rPr>
              <w:rStyle w:val="PlaceholderText"/>
            </w:rPr>
            <w:t>Click or tap here to enter text.</w:t>
          </w:r>
        </w:p>
      </w:sdtContent>
    </w:sdt>
    <w:p w14:paraId="617A38CC" w14:textId="46E708CF" w:rsidR="00E645C7" w:rsidRPr="007C7222" w:rsidRDefault="00D53862" w:rsidP="007C7222">
      <w:pPr>
        <w:pStyle w:val="NoSpacing"/>
        <w:ind w:left="720"/>
        <w:rPr>
          <w:sz w:val="24"/>
          <w:szCs w:val="24"/>
        </w:rPr>
      </w:pPr>
      <w:r>
        <w:rPr>
          <w:b/>
          <w:sz w:val="24"/>
          <w:szCs w:val="24"/>
        </w:rPr>
        <w:t xml:space="preserve">3.0 </w:t>
      </w:r>
      <w:r w:rsidR="0065126E">
        <w:rPr>
          <w:b/>
          <w:sz w:val="24"/>
          <w:szCs w:val="24"/>
        </w:rPr>
        <w:t xml:space="preserve">Program Resources. </w:t>
      </w:r>
      <w:r w:rsidR="00CB1965" w:rsidRPr="007C7222">
        <w:rPr>
          <w:b/>
          <w:sz w:val="24"/>
          <w:szCs w:val="24"/>
        </w:rPr>
        <w:t>Evidence could include but</w:t>
      </w:r>
      <w:r w:rsidR="00E76602"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E645C7" w:rsidRPr="007C7222">
        <w:rPr>
          <w:sz w:val="24"/>
          <w:szCs w:val="24"/>
        </w:rPr>
        <w:t>D</w:t>
      </w:r>
      <w:r w:rsidR="00CF6B8D" w:rsidRPr="007C7222">
        <w:rPr>
          <w:sz w:val="24"/>
          <w:szCs w:val="24"/>
        </w:rPr>
        <w:t xml:space="preserve">ocumentation of </w:t>
      </w:r>
      <w:r w:rsidR="00E645C7" w:rsidRPr="007C7222">
        <w:rPr>
          <w:sz w:val="24"/>
          <w:szCs w:val="24"/>
        </w:rPr>
        <w:t xml:space="preserve">resources </w:t>
      </w:r>
      <w:r w:rsidR="00CF6B8D" w:rsidRPr="007C7222">
        <w:rPr>
          <w:sz w:val="24"/>
          <w:szCs w:val="24"/>
        </w:rPr>
        <w:t xml:space="preserve">showing </w:t>
      </w:r>
      <w:r w:rsidR="00E645C7" w:rsidRPr="007C7222">
        <w:rPr>
          <w:sz w:val="24"/>
          <w:szCs w:val="24"/>
        </w:rPr>
        <w:t>align</w:t>
      </w:r>
      <w:r w:rsidR="00CF6B8D" w:rsidRPr="007C7222">
        <w:rPr>
          <w:sz w:val="24"/>
          <w:szCs w:val="24"/>
        </w:rPr>
        <w:t>ment</w:t>
      </w:r>
      <w:r w:rsidR="00E645C7" w:rsidRPr="007C7222">
        <w:rPr>
          <w:sz w:val="24"/>
          <w:szCs w:val="24"/>
        </w:rPr>
        <w:t xml:space="preserve"> with the mission, goals, objectives and outcomes</w:t>
      </w:r>
      <w:r w:rsidR="00E76602" w:rsidRPr="007C7222">
        <w:rPr>
          <w:sz w:val="24"/>
          <w:szCs w:val="24"/>
        </w:rPr>
        <w:t>,</w:t>
      </w:r>
      <w:r w:rsidR="00E645C7" w:rsidRPr="007C7222">
        <w:rPr>
          <w:sz w:val="24"/>
          <w:szCs w:val="24"/>
        </w:rPr>
        <w:t xml:space="preserve"> </w:t>
      </w:r>
      <w:r w:rsidR="00CF6B8D" w:rsidRPr="007C7222">
        <w:rPr>
          <w:sz w:val="24"/>
          <w:szCs w:val="24"/>
        </w:rPr>
        <w:t>for example, a</w:t>
      </w:r>
      <w:r w:rsidR="00E645C7" w:rsidRPr="007C7222">
        <w:rPr>
          <w:sz w:val="24"/>
          <w:szCs w:val="24"/>
        </w:rPr>
        <w:t xml:space="preserve"> Logic Model</w:t>
      </w:r>
      <w:r w:rsidR="00CF6B8D" w:rsidRPr="007C7222">
        <w:rPr>
          <w:sz w:val="24"/>
          <w:szCs w:val="24"/>
        </w:rPr>
        <w:t>. Tour of the physical facility, budget</w:t>
      </w:r>
      <w:r w:rsidR="00E76602" w:rsidRPr="007C7222">
        <w:rPr>
          <w:sz w:val="24"/>
          <w:szCs w:val="24"/>
        </w:rPr>
        <w:t xml:space="preserve"> documentation</w:t>
      </w:r>
      <w:r w:rsidR="00CF6B8D" w:rsidRPr="007C7222">
        <w:rPr>
          <w:sz w:val="24"/>
          <w:szCs w:val="24"/>
        </w:rPr>
        <w:t>, brochures, website etc.</w:t>
      </w:r>
      <w:r w:rsidR="00E76602" w:rsidRPr="007C7222">
        <w:rPr>
          <w:sz w:val="24"/>
          <w:szCs w:val="24"/>
        </w:rPr>
        <w:t xml:space="preserve">, interviews with participants and </w:t>
      </w:r>
      <w:r w:rsidR="00DC5610" w:rsidRPr="007C7222">
        <w:rPr>
          <w:sz w:val="24"/>
          <w:szCs w:val="24"/>
        </w:rPr>
        <w:t>Faculty/Instructor</w:t>
      </w:r>
      <w:r w:rsidR="008D27E3" w:rsidRPr="007C7222">
        <w:rPr>
          <w:sz w:val="24"/>
          <w:szCs w:val="24"/>
        </w:rPr>
        <w:t>s</w:t>
      </w:r>
      <w:r w:rsidR="00DC5610" w:rsidRPr="007C7222">
        <w:rPr>
          <w:sz w:val="24"/>
          <w:szCs w:val="24"/>
        </w:rPr>
        <w:t xml:space="preserve"> about</w:t>
      </w:r>
      <w:r w:rsidR="00E76602" w:rsidRPr="007C7222">
        <w:rPr>
          <w:sz w:val="24"/>
          <w:szCs w:val="24"/>
        </w:rPr>
        <w:t xml:space="preserve"> the adequacy of resources and capacity.</w:t>
      </w:r>
      <w:r w:rsidR="00CF6B8D" w:rsidRPr="007C7222">
        <w:rPr>
          <w:sz w:val="24"/>
          <w:szCs w:val="24"/>
        </w:rPr>
        <w:t xml:space="preserve"> </w:t>
      </w:r>
    </w:p>
    <w:p w14:paraId="6363798A" w14:textId="3213E825" w:rsidR="00CF6B8D" w:rsidRPr="006C3FDD" w:rsidRDefault="00CF6B8D" w:rsidP="00163D69">
      <w:pPr>
        <w:pStyle w:val="NoSpacing"/>
        <w:rPr>
          <w:sz w:val="28"/>
          <w:szCs w:val="28"/>
        </w:rPr>
      </w:pPr>
    </w:p>
    <w:p w14:paraId="0E603E8C" w14:textId="57D07824" w:rsidR="001E15C1" w:rsidRPr="007C7222" w:rsidRDefault="00D53862" w:rsidP="007C7222">
      <w:pPr>
        <w:pStyle w:val="NoSpacing"/>
        <w:ind w:left="720"/>
        <w:rPr>
          <w:sz w:val="24"/>
          <w:szCs w:val="24"/>
        </w:rPr>
      </w:pPr>
      <w:r>
        <w:rPr>
          <w:b/>
          <w:sz w:val="24"/>
          <w:szCs w:val="24"/>
        </w:rPr>
        <w:t xml:space="preserve">3.1 </w:t>
      </w:r>
      <w:r w:rsidR="0065126E">
        <w:rPr>
          <w:b/>
          <w:sz w:val="24"/>
          <w:szCs w:val="24"/>
        </w:rPr>
        <w:t xml:space="preserve">Administrative Infrastructure.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F6B8D" w:rsidRPr="007C7222">
        <w:rPr>
          <w:b/>
          <w:sz w:val="24"/>
          <w:szCs w:val="24"/>
        </w:rPr>
        <w:t xml:space="preserve">: </w:t>
      </w:r>
      <w:r w:rsidR="00BA1883" w:rsidRPr="007C7222">
        <w:rPr>
          <w:sz w:val="24"/>
          <w:szCs w:val="24"/>
        </w:rPr>
        <w:t xml:space="preserve">Policies and procedures; </w:t>
      </w:r>
      <w:r w:rsidR="0097039C" w:rsidRPr="007C7222">
        <w:rPr>
          <w:sz w:val="24"/>
          <w:szCs w:val="24"/>
        </w:rPr>
        <w:t xml:space="preserve">interviews with </w:t>
      </w:r>
      <w:r w:rsidR="001F4F67" w:rsidRPr="007C7222">
        <w:rPr>
          <w:sz w:val="24"/>
          <w:szCs w:val="24"/>
        </w:rPr>
        <w:t xml:space="preserve">institutional and </w:t>
      </w:r>
      <w:r w:rsidR="0097039C" w:rsidRPr="007C7222">
        <w:rPr>
          <w:sz w:val="24"/>
          <w:szCs w:val="24"/>
        </w:rPr>
        <w:t xml:space="preserve">program leadership; </w:t>
      </w:r>
      <w:r w:rsidR="00EA7290" w:rsidRPr="007C7222">
        <w:rPr>
          <w:sz w:val="24"/>
          <w:szCs w:val="24"/>
        </w:rPr>
        <w:t xml:space="preserve">observation </w:t>
      </w:r>
      <w:r w:rsidR="000E077C" w:rsidRPr="007C7222">
        <w:rPr>
          <w:sz w:val="24"/>
          <w:szCs w:val="24"/>
        </w:rPr>
        <w:t>of modalities</w:t>
      </w:r>
      <w:r w:rsidR="0097039C" w:rsidRPr="007C7222">
        <w:rPr>
          <w:sz w:val="24"/>
          <w:szCs w:val="24"/>
        </w:rPr>
        <w:t xml:space="preserve"> used in the program (</w:t>
      </w:r>
      <w:r w:rsidR="00BF1C9F" w:rsidRPr="007C7222">
        <w:rPr>
          <w:sz w:val="24"/>
          <w:szCs w:val="24"/>
        </w:rPr>
        <w:t xml:space="preserve">for example, </w:t>
      </w:r>
      <w:r w:rsidR="0097039C" w:rsidRPr="007C7222">
        <w:rPr>
          <w:sz w:val="24"/>
          <w:szCs w:val="24"/>
        </w:rPr>
        <w:t>access to on-line platform and</w:t>
      </w:r>
      <w:r w:rsidR="00BF1C9F" w:rsidRPr="007C7222">
        <w:rPr>
          <w:sz w:val="24"/>
          <w:szCs w:val="24"/>
        </w:rPr>
        <w:t>/or</w:t>
      </w:r>
      <w:r w:rsidR="0097039C" w:rsidRPr="007C7222">
        <w:rPr>
          <w:sz w:val="24"/>
          <w:szCs w:val="24"/>
        </w:rPr>
        <w:t xml:space="preserve"> observation of a classroom) </w:t>
      </w:r>
    </w:p>
    <w:p w14:paraId="749009FD" w14:textId="77777777" w:rsidR="00814EBE" w:rsidRPr="006C3FDD" w:rsidRDefault="00814EBE" w:rsidP="00163D69">
      <w:pPr>
        <w:pStyle w:val="NoSpacing"/>
        <w:rPr>
          <w:sz w:val="28"/>
          <w:szCs w:val="28"/>
        </w:rPr>
      </w:pPr>
    </w:p>
    <w:p w14:paraId="2CD27610" w14:textId="2B66CC4D" w:rsidR="00814EBE" w:rsidRPr="007C7222" w:rsidRDefault="007C7222" w:rsidP="007C7222">
      <w:pPr>
        <w:pStyle w:val="NoSpacing"/>
        <w:ind w:left="720"/>
        <w:rPr>
          <w:sz w:val="24"/>
          <w:szCs w:val="24"/>
        </w:rPr>
      </w:pPr>
      <w:r>
        <w:rPr>
          <w:b/>
          <w:sz w:val="24"/>
          <w:szCs w:val="24"/>
        </w:rPr>
        <w:t xml:space="preserve">3.2 </w:t>
      </w:r>
      <w:r w:rsidR="0065126E">
        <w:rPr>
          <w:b/>
          <w:sz w:val="24"/>
          <w:szCs w:val="24"/>
        </w:rPr>
        <w:t xml:space="preserve">Faculty/Instructors. </w:t>
      </w:r>
      <w:r w:rsidR="00CB1965" w:rsidRPr="007C7222">
        <w:rPr>
          <w:b/>
          <w:sz w:val="24"/>
          <w:szCs w:val="24"/>
        </w:rPr>
        <w:t>Evidence could include but</w:t>
      </w:r>
      <w:r w:rsidR="00DF05B0" w:rsidRPr="007C7222">
        <w:rPr>
          <w:b/>
          <w:sz w:val="24"/>
          <w:szCs w:val="24"/>
        </w:rPr>
        <w:t xml:space="preserve"> is</w:t>
      </w:r>
      <w:r w:rsidR="00CB1965" w:rsidRPr="007C7222">
        <w:rPr>
          <w:b/>
          <w:sz w:val="24"/>
          <w:szCs w:val="24"/>
        </w:rPr>
        <w:t xml:space="preserve"> not limited to</w:t>
      </w:r>
      <w:r w:rsidR="00CB1965" w:rsidRPr="007C7222">
        <w:rPr>
          <w:sz w:val="24"/>
          <w:szCs w:val="24"/>
        </w:rPr>
        <w:t xml:space="preserve"> </w:t>
      </w:r>
      <w:r w:rsidR="00814EBE" w:rsidRPr="007C7222">
        <w:rPr>
          <w:sz w:val="24"/>
          <w:szCs w:val="24"/>
        </w:rPr>
        <w:t xml:space="preserve">Documentation of </w:t>
      </w:r>
      <w:r w:rsidR="00DC5610" w:rsidRPr="007C7222">
        <w:rPr>
          <w:sz w:val="24"/>
          <w:szCs w:val="24"/>
        </w:rPr>
        <w:t>Faculty/</w:t>
      </w:r>
      <w:r w:rsidR="000E077C" w:rsidRPr="007C7222">
        <w:rPr>
          <w:sz w:val="24"/>
          <w:szCs w:val="24"/>
        </w:rPr>
        <w:t>Instructors,</w:t>
      </w:r>
      <w:r w:rsidR="00814EBE" w:rsidRPr="007C7222">
        <w:rPr>
          <w:sz w:val="24"/>
          <w:szCs w:val="24"/>
        </w:rPr>
        <w:t xml:space="preserve"> including name, </w:t>
      </w:r>
      <w:r w:rsidR="0097039C" w:rsidRPr="007C7222">
        <w:rPr>
          <w:sz w:val="24"/>
          <w:szCs w:val="24"/>
        </w:rPr>
        <w:t>address and area of expertise</w:t>
      </w:r>
      <w:r w:rsidR="00DC5610" w:rsidRPr="007C7222">
        <w:rPr>
          <w:sz w:val="24"/>
          <w:szCs w:val="24"/>
        </w:rPr>
        <w:t xml:space="preserve"> (A list of the </w:t>
      </w:r>
      <w:r w:rsidR="00DC5610" w:rsidRPr="007C7222">
        <w:rPr>
          <w:sz w:val="24"/>
          <w:szCs w:val="24"/>
        </w:rPr>
        <w:lastRenderedPageBreak/>
        <w:t>Faculty/Instructor</w:t>
      </w:r>
      <w:r w:rsidR="007F658F" w:rsidRPr="007C7222">
        <w:rPr>
          <w:sz w:val="24"/>
          <w:szCs w:val="24"/>
        </w:rPr>
        <w:t>s</w:t>
      </w:r>
      <w:r w:rsidR="00DC5610" w:rsidRPr="007C7222">
        <w:rPr>
          <w:sz w:val="24"/>
          <w:szCs w:val="24"/>
        </w:rPr>
        <w:t xml:space="preserve"> and their bios is available);</w:t>
      </w:r>
      <w:r w:rsidR="0097039C" w:rsidRPr="007C7222">
        <w:rPr>
          <w:sz w:val="24"/>
          <w:szCs w:val="24"/>
        </w:rPr>
        <w:t xml:space="preserve"> </w:t>
      </w:r>
      <w:r w:rsidR="007F658F" w:rsidRPr="007C7222">
        <w:rPr>
          <w:sz w:val="24"/>
          <w:szCs w:val="24"/>
        </w:rPr>
        <w:t>brochures</w:t>
      </w:r>
      <w:r w:rsidR="0097039C" w:rsidRPr="007C7222">
        <w:rPr>
          <w:sz w:val="24"/>
          <w:szCs w:val="24"/>
        </w:rPr>
        <w:t xml:space="preserve">, </w:t>
      </w:r>
      <w:r w:rsidR="007F658F" w:rsidRPr="007C7222">
        <w:rPr>
          <w:sz w:val="24"/>
          <w:szCs w:val="24"/>
        </w:rPr>
        <w:t>handbooks</w:t>
      </w:r>
      <w:r w:rsidR="0097039C" w:rsidRPr="007C7222">
        <w:rPr>
          <w:sz w:val="24"/>
          <w:szCs w:val="24"/>
        </w:rPr>
        <w:t xml:space="preserve">, </w:t>
      </w:r>
      <w:r w:rsidR="007F658F" w:rsidRPr="007C7222">
        <w:rPr>
          <w:sz w:val="24"/>
          <w:szCs w:val="24"/>
        </w:rPr>
        <w:t>flyers</w:t>
      </w:r>
      <w:r w:rsidR="0097039C" w:rsidRPr="007C7222">
        <w:rPr>
          <w:sz w:val="24"/>
          <w:szCs w:val="24"/>
        </w:rPr>
        <w:t xml:space="preserve">, </w:t>
      </w:r>
      <w:r w:rsidR="007F658F" w:rsidRPr="007C7222">
        <w:rPr>
          <w:sz w:val="24"/>
          <w:szCs w:val="24"/>
        </w:rPr>
        <w:t xml:space="preserve">website </w:t>
      </w:r>
      <w:r w:rsidR="0097039C" w:rsidRPr="007C7222">
        <w:rPr>
          <w:sz w:val="24"/>
          <w:szCs w:val="24"/>
        </w:rPr>
        <w:t>information.</w:t>
      </w:r>
    </w:p>
    <w:p w14:paraId="2108138A" w14:textId="40BDAD35" w:rsidR="00814EBE" w:rsidRPr="006C3FDD" w:rsidRDefault="00814EBE" w:rsidP="00163D69">
      <w:pPr>
        <w:pStyle w:val="NoSpacing"/>
        <w:rPr>
          <w:sz w:val="28"/>
          <w:szCs w:val="28"/>
        </w:rPr>
      </w:pPr>
    </w:p>
    <w:p w14:paraId="4DE252CC" w14:textId="7313BF6A" w:rsidR="00814EBE" w:rsidRPr="00F3697E" w:rsidRDefault="007C7222" w:rsidP="00F3697E">
      <w:pPr>
        <w:pStyle w:val="NoSpacing"/>
        <w:ind w:left="720"/>
        <w:rPr>
          <w:sz w:val="24"/>
          <w:szCs w:val="24"/>
        </w:rPr>
      </w:pPr>
      <w:r w:rsidRPr="00F3697E">
        <w:rPr>
          <w:b/>
          <w:sz w:val="24"/>
          <w:szCs w:val="24"/>
        </w:rPr>
        <w:t xml:space="preserve">3.3 </w:t>
      </w:r>
      <w:r w:rsidR="0065126E">
        <w:rPr>
          <w:b/>
          <w:sz w:val="24"/>
          <w:szCs w:val="24"/>
        </w:rPr>
        <w:t xml:space="preserve">Administrative Policies and Procedures. </w:t>
      </w:r>
      <w:r w:rsidR="00CB1965" w:rsidRPr="00F3697E">
        <w:rPr>
          <w:b/>
          <w:sz w:val="24"/>
          <w:szCs w:val="24"/>
        </w:rPr>
        <w:t>Evidence could include but</w:t>
      </w:r>
      <w:r w:rsidR="00DE1A2D"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flyers</w:t>
      </w:r>
      <w:r w:rsidR="00814EBE" w:rsidRPr="00F3697E">
        <w:rPr>
          <w:sz w:val="24"/>
          <w:szCs w:val="24"/>
        </w:rPr>
        <w:t>, brochures, website and policies and procedures manual</w:t>
      </w:r>
      <w:r w:rsidR="0097039C" w:rsidRPr="00F3697E">
        <w:rPr>
          <w:sz w:val="24"/>
          <w:szCs w:val="24"/>
        </w:rPr>
        <w:t xml:space="preserve">; confidentiality statement. </w:t>
      </w:r>
    </w:p>
    <w:p w14:paraId="39A61F73" w14:textId="77777777" w:rsidR="00B67546" w:rsidRPr="006C3FDD" w:rsidRDefault="00B67546" w:rsidP="00163D69">
      <w:pPr>
        <w:pStyle w:val="NoSpacing"/>
        <w:rPr>
          <w:sz w:val="28"/>
          <w:szCs w:val="28"/>
        </w:rPr>
      </w:pPr>
    </w:p>
    <w:p w14:paraId="174CA41B" w14:textId="6A534C72" w:rsidR="00DC5610" w:rsidRPr="00F3697E" w:rsidRDefault="007C7222" w:rsidP="00F3697E">
      <w:pPr>
        <w:pStyle w:val="NoSpacing"/>
        <w:ind w:left="720"/>
        <w:rPr>
          <w:sz w:val="24"/>
          <w:szCs w:val="24"/>
        </w:rPr>
      </w:pPr>
      <w:r w:rsidRPr="00F3697E">
        <w:rPr>
          <w:b/>
          <w:sz w:val="24"/>
          <w:szCs w:val="24"/>
        </w:rPr>
        <w:t xml:space="preserve">3.4 </w:t>
      </w:r>
      <w:r w:rsidR="00D73B33">
        <w:rPr>
          <w:b/>
          <w:sz w:val="24"/>
          <w:szCs w:val="24"/>
        </w:rPr>
        <w:t xml:space="preserve">Funding. </w:t>
      </w:r>
      <w:r w:rsidR="00CB1965" w:rsidRPr="00F3697E">
        <w:rPr>
          <w:b/>
          <w:sz w:val="24"/>
          <w:szCs w:val="24"/>
        </w:rPr>
        <w:t>Evidence could include but</w:t>
      </w:r>
      <w:r w:rsidR="001F4F67" w:rsidRPr="00F3697E">
        <w:rPr>
          <w:b/>
          <w:sz w:val="24"/>
          <w:szCs w:val="24"/>
        </w:rPr>
        <w:t xml:space="preserve"> is</w:t>
      </w:r>
      <w:r w:rsidR="00CB1965" w:rsidRPr="00F3697E">
        <w:rPr>
          <w:b/>
          <w:sz w:val="24"/>
          <w:szCs w:val="24"/>
        </w:rPr>
        <w:t xml:space="preserve"> not limited to:</w:t>
      </w:r>
      <w:r w:rsidR="00CB1965" w:rsidRPr="00F3697E">
        <w:rPr>
          <w:sz w:val="24"/>
          <w:szCs w:val="24"/>
        </w:rPr>
        <w:t xml:space="preserve"> </w:t>
      </w:r>
      <w:r w:rsidR="007F658F" w:rsidRPr="00F3697E">
        <w:rPr>
          <w:sz w:val="24"/>
          <w:szCs w:val="24"/>
        </w:rPr>
        <w:t>documented budget</w:t>
      </w:r>
      <w:r w:rsidR="0097039C" w:rsidRPr="00F3697E">
        <w:rPr>
          <w:b/>
          <w:sz w:val="24"/>
          <w:szCs w:val="24"/>
        </w:rPr>
        <w:t xml:space="preserve">; </w:t>
      </w:r>
      <w:r w:rsidR="007F658F" w:rsidRPr="00F3697E">
        <w:rPr>
          <w:sz w:val="24"/>
          <w:szCs w:val="24"/>
        </w:rPr>
        <w:t xml:space="preserve">interviews </w:t>
      </w:r>
      <w:r w:rsidR="0097039C" w:rsidRPr="00F3697E">
        <w:rPr>
          <w:sz w:val="24"/>
          <w:szCs w:val="24"/>
        </w:rPr>
        <w:t xml:space="preserve">with both institutional and program leadership. </w:t>
      </w:r>
      <w:r w:rsidR="00DC5610" w:rsidRPr="00F3697E">
        <w:rPr>
          <w:sz w:val="24"/>
          <w:szCs w:val="24"/>
        </w:rPr>
        <w:t>A copy of the budget will be available for review.</w:t>
      </w:r>
    </w:p>
    <w:p w14:paraId="49A6AE83" w14:textId="065AE30B" w:rsidR="009D0FAE" w:rsidRPr="006C3FDD" w:rsidRDefault="009D0FAE" w:rsidP="00163D69">
      <w:pPr>
        <w:pStyle w:val="NoSpacing"/>
        <w:rPr>
          <w:sz w:val="28"/>
          <w:szCs w:val="28"/>
        </w:rPr>
      </w:pPr>
    </w:p>
    <w:p w14:paraId="0CF5ADE4" w14:textId="35430716" w:rsidR="00814EBE" w:rsidRPr="00F3697E" w:rsidRDefault="00F3697E" w:rsidP="00F3697E">
      <w:pPr>
        <w:pStyle w:val="NoSpacing"/>
        <w:ind w:left="720"/>
        <w:rPr>
          <w:sz w:val="24"/>
          <w:szCs w:val="24"/>
        </w:rPr>
      </w:pPr>
      <w:r w:rsidRPr="00F3697E">
        <w:rPr>
          <w:b/>
          <w:sz w:val="24"/>
          <w:szCs w:val="24"/>
        </w:rPr>
        <w:t xml:space="preserve">3.5 </w:t>
      </w:r>
      <w:r w:rsidR="00D73B33">
        <w:rPr>
          <w:b/>
          <w:sz w:val="24"/>
          <w:szCs w:val="24"/>
        </w:rPr>
        <w:t xml:space="preserve">Advisory Group. </w:t>
      </w:r>
      <w:r w:rsidR="00CB1965" w:rsidRPr="00F3697E">
        <w:rPr>
          <w:b/>
          <w:sz w:val="24"/>
          <w:szCs w:val="24"/>
        </w:rPr>
        <w:t>Evidence could include but</w:t>
      </w:r>
      <w:r w:rsidR="009C600A" w:rsidRPr="00F3697E">
        <w:rPr>
          <w:b/>
          <w:sz w:val="24"/>
          <w:szCs w:val="24"/>
        </w:rPr>
        <w:t xml:space="preserve"> is</w:t>
      </w:r>
      <w:r w:rsidR="00CB1965" w:rsidRPr="00F3697E">
        <w:rPr>
          <w:b/>
          <w:sz w:val="24"/>
          <w:szCs w:val="24"/>
        </w:rPr>
        <w:t xml:space="preserve"> not limited to</w:t>
      </w:r>
      <w:r w:rsidR="00814EBE" w:rsidRPr="00F3697E">
        <w:rPr>
          <w:b/>
          <w:sz w:val="24"/>
          <w:szCs w:val="24"/>
        </w:rPr>
        <w:t>:</w:t>
      </w:r>
      <w:r w:rsidR="0097039C" w:rsidRPr="00F3697E">
        <w:rPr>
          <w:b/>
          <w:sz w:val="24"/>
          <w:szCs w:val="24"/>
        </w:rPr>
        <w:t xml:space="preserve"> </w:t>
      </w:r>
      <w:r w:rsidR="0097039C" w:rsidRPr="00F3697E">
        <w:rPr>
          <w:sz w:val="24"/>
          <w:szCs w:val="24"/>
        </w:rPr>
        <w:t>Documentation of advisory board members/group</w:t>
      </w:r>
      <w:r w:rsidR="009C600A" w:rsidRPr="00F3697E">
        <w:rPr>
          <w:sz w:val="24"/>
          <w:szCs w:val="24"/>
        </w:rPr>
        <w:t xml:space="preserve"> and their meetings</w:t>
      </w:r>
      <w:r w:rsidR="0097039C" w:rsidRPr="00F3697E">
        <w:rPr>
          <w:sz w:val="24"/>
          <w:szCs w:val="24"/>
        </w:rPr>
        <w:t xml:space="preserve">, including name, address and area of expertise; </w:t>
      </w:r>
      <w:r w:rsidR="00274341" w:rsidRPr="00F3697E">
        <w:rPr>
          <w:sz w:val="24"/>
          <w:szCs w:val="24"/>
        </w:rPr>
        <w:t>brochures</w:t>
      </w:r>
      <w:r w:rsidR="0097039C" w:rsidRPr="00F3697E">
        <w:rPr>
          <w:sz w:val="24"/>
          <w:szCs w:val="24"/>
        </w:rPr>
        <w:t xml:space="preserve">, </w:t>
      </w:r>
      <w:r w:rsidR="00274341" w:rsidRPr="00F3697E">
        <w:rPr>
          <w:sz w:val="24"/>
          <w:szCs w:val="24"/>
        </w:rPr>
        <w:t>handbooks</w:t>
      </w:r>
      <w:r w:rsidR="0097039C" w:rsidRPr="00F3697E">
        <w:rPr>
          <w:sz w:val="24"/>
          <w:szCs w:val="24"/>
        </w:rPr>
        <w:t xml:space="preserve">, </w:t>
      </w:r>
      <w:r w:rsidR="00274341" w:rsidRPr="00F3697E">
        <w:rPr>
          <w:sz w:val="24"/>
          <w:szCs w:val="24"/>
        </w:rPr>
        <w:t>flyers</w:t>
      </w:r>
      <w:r w:rsidR="0097039C" w:rsidRPr="00F3697E">
        <w:rPr>
          <w:sz w:val="24"/>
          <w:szCs w:val="24"/>
        </w:rPr>
        <w:t xml:space="preserve">, </w:t>
      </w:r>
      <w:r w:rsidR="00274341" w:rsidRPr="00F3697E">
        <w:rPr>
          <w:sz w:val="24"/>
          <w:szCs w:val="24"/>
        </w:rPr>
        <w:t xml:space="preserve">website </w:t>
      </w:r>
      <w:r w:rsidR="0097039C" w:rsidRPr="00F3697E">
        <w:rPr>
          <w:sz w:val="24"/>
          <w:szCs w:val="24"/>
        </w:rPr>
        <w:t>information</w:t>
      </w:r>
      <w:r w:rsidR="00274341" w:rsidRPr="00F3697E">
        <w:rPr>
          <w:sz w:val="24"/>
          <w:szCs w:val="24"/>
        </w:rPr>
        <w:t>,</w:t>
      </w:r>
      <w:r w:rsidR="00F61913" w:rsidRPr="00F3697E">
        <w:rPr>
          <w:sz w:val="24"/>
          <w:szCs w:val="24"/>
        </w:rPr>
        <w:t xml:space="preserve"> </w:t>
      </w:r>
      <w:r w:rsidR="00274341" w:rsidRPr="00F3697E">
        <w:rPr>
          <w:sz w:val="24"/>
          <w:szCs w:val="24"/>
        </w:rPr>
        <w:t xml:space="preserve">interviews </w:t>
      </w:r>
      <w:r w:rsidR="00F61913" w:rsidRPr="00F3697E">
        <w:rPr>
          <w:sz w:val="24"/>
          <w:szCs w:val="24"/>
        </w:rPr>
        <w:t xml:space="preserve">with </w:t>
      </w:r>
      <w:r w:rsidR="00EC1786" w:rsidRPr="00F3697E">
        <w:rPr>
          <w:sz w:val="24"/>
          <w:szCs w:val="24"/>
        </w:rPr>
        <w:t>advisory board</w:t>
      </w:r>
      <w:r w:rsidR="00F61913" w:rsidRPr="00F3697E">
        <w:rPr>
          <w:sz w:val="24"/>
          <w:szCs w:val="24"/>
        </w:rPr>
        <w:t>/</w:t>
      </w:r>
      <w:r w:rsidR="00EC1786" w:rsidRPr="00F3697E">
        <w:rPr>
          <w:sz w:val="24"/>
          <w:szCs w:val="24"/>
        </w:rPr>
        <w:t xml:space="preserve">group </w:t>
      </w:r>
      <w:r w:rsidR="00F61913" w:rsidRPr="00F3697E">
        <w:rPr>
          <w:sz w:val="24"/>
          <w:szCs w:val="24"/>
        </w:rPr>
        <w:t>members.</w:t>
      </w:r>
    </w:p>
    <w:p w14:paraId="5B920C7B" w14:textId="2D6757AB" w:rsidR="00814EBE" w:rsidRDefault="00814EBE" w:rsidP="00163D69">
      <w:pPr>
        <w:pStyle w:val="NoSpacing"/>
        <w:rPr>
          <w:sz w:val="28"/>
          <w:szCs w:val="28"/>
        </w:rPr>
      </w:pPr>
    </w:p>
    <w:p w14:paraId="65B48662" w14:textId="43B7BC0F" w:rsidR="00E45102" w:rsidRPr="005D5457" w:rsidRDefault="00F3697E" w:rsidP="005D5457">
      <w:pPr>
        <w:pStyle w:val="YESNOStyle"/>
        <w:rPr>
          <w:b/>
        </w:rPr>
      </w:pPr>
      <w:r w:rsidRPr="005D5457">
        <w:rPr>
          <w:b/>
        </w:rPr>
        <w:t>The program adequately meets Standard 3: Resources and Capacity</w:t>
      </w:r>
      <w:r w:rsidR="00E45102" w:rsidRPr="005D5457">
        <w:rPr>
          <w:b/>
        </w:rPr>
        <w:t xml:space="preserve"> </w:t>
      </w:r>
      <w:r w:rsidR="00E45102" w:rsidRPr="005D5457">
        <w:rPr>
          <w:b/>
        </w:rPr>
        <w:tab/>
      </w:r>
      <w:sdt>
        <w:sdtPr>
          <w:rPr>
            <w:b/>
          </w:rPr>
          <w:id w:val="528606404"/>
          <w14:checkbox>
            <w14:checked w14:val="0"/>
            <w14:checkedState w14:val="2612" w14:font="MS Gothic"/>
            <w14:uncheckedState w14:val="2610" w14:font="MS Gothic"/>
          </w14:checkbox>
        </w:sdtPr>
        <w:sdtContent>
          <w:r w:rsidR="00044F32">
            <w:rPr>
              <w:rFonts w:ascii="MS Gothic" w:eastAsia="MS Gothic" w:hAnsi="MS Gothic" w:hint="eastAsia"/>
              <w:b/>
            </w:rPr>
            <w:t>☐</w:t>
          </w:r>
        </w:sdtContent>
      </w:sdt>
      <w:r w:rsidR="00E45102" w:rsidRPr="005D5457">
        <w:rPr>
          <w:b/>
        </w:rPr>
        <w:t xml:space="preserve"> Yes</w:t>
      </w:r>
      <w:r w:rsidR="00E45102" w:rsidRPr="005D5457">
        <w:rPr>
          <w:b/>
        </w:rPr>
        <w:tab/>
      </w:r>
      <w:sdt>
        <w:sdtPr>
          <w:rPr>
            <w:b/>
          </w:rPr>
          <w:id w:val="-1822415783"/>
          <w14:checkbox>
            <w14:checked w14:val="0"/>
            <w14:checkedState w14:val="2612" w14:font="MS Gothic"/>
            <w14:uncheckedState w14:val="2610" w14:font="MS Gothic"/>
          </w14:checkbox>
        </w:sdtPr>
        <w:sdtContent>
          <w:r w:rsidR="00AB1DAF">
            <w:rPr>
              <w:rFonts w:ascii="MS Gothic" w:eastAsia="MS Gothic" w:hAnsi="MS Gothic" w:hint="eastAsia"/>
              <w:b/>
            </w:rPr>
            <w:t>☐</w:t>
          </w:r>
        </w:sdtContent>
      </w:sdt>
      <w:r w:rsidR="00AB1DAF">
        <w:rPr>
          <w:b/>
        </w:rPr>
        <w:t xml:space="preserve"> </w:t>
      </w:r>
      <w:r w:rsidR="00E45102" w:rsidRPr="005D5457">
        <w:rPr>
          <w:b/>
        </w:rPr>
        <w:t>No</w:t>
      </w:r>
    </w:p>
    <w:p w14:paraId="1706A48B" w14:textId="77777777" w:rsidR="00F3697E" w:rsidRDefault="00F3697E" w:rsidP="00F3697E">
      <w:pPr>
        <w:rPr>
          <w:color w:val="FF0000"/>
          <w:sz w:val="24"/>
          <w:szCs w:val="24"/>
        </w:rPr>
      </w:pPr>
      <w:r>
        <w:rPr>
          <w:color w:val="FF0000"/>
          <w:sz w:val="24"/>
          <w:szCs w:val="24"/>
        </w:rPr>
        <w:t>If no, then please explain your concern here:</w:t>
      </w:r>
    </w:p>
    <w:sdt>
      <w:sdtPr>
        <w:rPr>
          <w:color w:val="FF0000"/>
          <w:sz w:val="28"/>
          <w:szCs w:val="28"/>
        </w:rPr>
        <w:id w:val="-1089935025"/>
        <w:placeholder>
          <w:docPart w:val="DefaultPlaceholder_-1854013440"/>
        </w:placeholder>
        <w:showingPlcHdr/>
      </w:sdtPr>
      <w:sdtEndPr>
        <w:rPr>
          <w:color w:val="auto"/>
        </w:rPr>
      </w:sdtEndPr>
      <w:sdtContent>
        <w:p w14:paraId="709B01A0" w14:textId="7657915F" w:rsidR="00F3697E" w:rsidRDefault="00E45102" w:rsidP="00163D69">
          <w:pPr>
            <w:pStyle w:val="NoSpacing"/>
            <w:rPr>
              <w:sz w:val="28"/>
              <w:szCs w:val="28"/>
            </w:rPr>
          </w:pPr>
          <w:r w:rsidRPr="00E45102">
            <w:rPr>
              <w:rStyle w:val="PlaceholderText"/>
              <w:color w:val="FF0000"/>
            </w:rPr>
            <w:t>Click or tap here to enter text.</w:t>
          </w:r>
        </w:p>
      </w:sdtContent>
    </w:sdt>
    <w:p w14:paraId="4B7307FF" w14:textId="77777777" w:rsidR="00F3697E" w:rsidRPr="00F3697E" w:rsidRDefault="00F3697E" w:rsidP="00163D69">
      <w:pPr>
        <w:pStyle w:val="NoSpacing"/>
        <w:rPr>
          <w:sz w:val="24"/>
          <w:szCs w:val="24"/>
        </w:rPr>
      </w:pPr>
    </w:p>
    <w:p w14:paraId="1A81B388" w14:textId="77777777" w:rsidR="00802BB3" w:rsidRPr="00F3697E" w:rsidRDefault="00802BB3" w:rsidP="00F3697E">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3697E">
        <w:rPr>
          <w:b/>
          <w:sz w:val="24"/>
          <w:szCs w:val="24"/>
        </w:rPr>
        <w:t>Standard 4: Planning and Implementation</w:t>
      </w:r>
    </w:p>
    <w:p w14:paraId="571CEFB0" w14:textId="1D323AC8" w:rsidR="00E45102" w:rsidRPr="00C07C4D" w:rsidRDefault="006C42E6" w:rsidP="005D5457">
      <w:pPr>
        <w:pStyle w:val="YESNOStyle"/>
        <w:rPr>
          <w:b/>
        </w:rPr>
      </w:pPr>
      <w:r>
        <w:t xml:space="preserve">Does the program engage in ongoing, participatory planning that provides direction for the institution and leads to the achievement of intended outcomes for programs and services? </w:t>
      </w:r>
      <w:r w:rsidR="00E45102" w:rsidRPr="00C07C4D">
        <w:tab/>
      </w:r>
      <w:sdt>
        <w:sdtPr>
          <w:id w:val="-1996092516"/>
          <w14:checkbox>
            <w14:checked w14:val="1"/>
            <w14:checkedState w14:val="2612" w14:font="MS Gothic"/>
            <w14:uncheckedState w14:val="2610" w14:font="MS Gothic"/>
          </w14:checkbox>
        </w:sdtPr>
        <w:sdtContent>
          <w:r w:rsidR="001970CD">
            <w:rPr>
              <w:rFonts w:ascii="MS Gothic" w:eastAsia="MS Gothic" w:hAnsi="MS Gothic" w:hint="eastAsia"/>
            </w:rPr>
            <w:t>☒</w:t>
          </w:r>
        </w:sdtContent>
      </w:sdt>
      <w:r w:rsidR="00E45102">
        <w:t xml:space="preserve"> </w:t>
      </w:r>
      <w:r w:rsidR="00E45102" w:rsidRPr="00C07C4D">
        <w:t>Yes</w:t>
      </w:r>
      <w:r w:rsidR="00E45102">
        <w:tab/>
      </w:r>
      <w:sdt>
        <w:sdtPr>
          <w:id w:val="-1711794232"/>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49F8D457" w14:textId="1AE25BE8" w:rsidR="00E45102" w:rsidRPr="00C07C4D" w:rsidRDefault="006C42E6" w:rsidP="005D5457">
      <w:pPr>
        <w:pStyle w:val="YESNOStyle"/>
        <w:rPr>
          <w:b/>
        </w:rPr>
      </w:pPr>
      <w:r>
        <w:t>Are the program’s planning and implementation processes sufficiently flexible to address</w:t>
      </w:r>
      <w:r w:rsidR="00B25A7E">
        <w:br/>
      </w:r>
      <w:r>
        <w:t xml:space="preserve">unexpected circumstances while maintaining the program’s rigor and viability? </w:t>
      </w:r>
      <w:r w:rsidR="00E45102" w:rsidRPr="00C07C4D">
        <w:tab/>
      </w:r>
      <w:sdt>
        <w:sdtPr>
          <w:id w:val="-1837677861"/>
          <w14:checkbox>
            <w14:checked w14:val="1"/>
            <w14:checkedState w14:val="2612" w14:font="MS Gothic"/>
            <w14:uncheckedState w14:val="2610" w14:font="MS Gothic"/>
          </w14:checkbox>
        </w:sdtPr>
        <w:sdtContent>
          <w:r w:rsidR="001970CD">
            <w:rPr>
              <w:rFonts w:ascii="MS Gothic" w:eastAsia="MS Gothic" w:hAnsi="MS Gothic" w:hint="eastAsia"/>
            </w:rPr>
            <w:t>☒</w:t>
          </w:r>
        </w:sdtContent>
      </w:sdt>
      <w:r w:rsidR="00E45102">
        <w:t xml:space="preserve"> </w:t>
      </w:r>
      <w:r w:rsidR="00E45102" w:rsidRPr="00C07C4D">
        <w:t>Yes</w:t>
      </w:r>
      <w:r w:rsidR="00E45102">
        <w:tab/>
      </w:r>
      <w:sdt>
        <w:sdtPr>
          <w:id w:val="464317056"/>
          <w14:checkbox>
            <w14:checked w14:val="0"/>
            <w14:checkedState w14:val="2612" w14:font="MS Gothic"/>
            <w14:uncheckedState w14:val="2610" w14:font="MS Gothic"/>
          </w14:checkbox>
        </w:sdtPr>
        <w:sdtContent>
          <w:r w:rsidR="00AB1DAF">
            <w:rPr>
              <w:rFonts w:ascii="MS Gothic" w:eastAsia="MS Gothic" w:hAnsi="MS Gothic" w:hint="eastAsia"/>
            </w:rPr>
            <w:t>☐</w:t>
          </w:r>
        </w:sdtContent>
      </w:sdt>
      <w:r w:rsidR="00AB1DAF">
        <w:t xml:space="preserve"> </w:t>
      </w:r>
      <w:r w:rsidR="00E45102" w:rsidRPr="00C07C4D">
        <w:t>No</w:t>
      </w:r>
    </w:p>
    <w:p w14:paraId="44FA0F9F" w14:textId="28FCC3FB" w:rsidR="00E45102" w:rsidRPr="00C07C4D" w:rsidRDefault="006C42E6" w:rsidP="005D5457">
      <w:pPr>
        <w:pStyle w:val="YESNOStyle"/>
        <w:rPr>
          <w:b/>
        </w:rPr>
      </w:pPr>
      <w:r>
        <w:t>Are participant records held securely and confidentially?</w:t>
      </w:r>
      <w:r w:rsidR="00E45102" w:rsidRPr="00C07C4D">
        <w:tab/>
      </w:r>
      <w:sdt>
        <w:sdtPr>
          <w:id w:val="1497074081"/>
          <w14:checkbox>
            <w14:checked w14:val="1"/>
            <w14:checkedState w14:val="2612" w14:font="MS Gothic"/>
            <w14:uncheckedState w14:val="2610" w14:font="MS Gothic"/>
          </w14:checkbox>
        </w:sdtPr>
        <w:sdtContent>
          <w:r w:rsidR="001970CD">
            <w:rPr>
              <w:rFonts w:ascii="MS Gothic" w:eastAsia="MS Gothic" w:hAnsi="MS Gothic" w:hint="eastAsia"/>
            </w:rPr>
            <w:t>☒</w:t>
          </w:r>
        </w:sdtContent>
      </w:sdt>
      <w:r w:rsidR="00E45102">
        <w:t xml:space="preserve"> </w:t>
      </w:r>
      <w:r w:rsidR="00E45102" w:rsidRPr="00C07C4D">
        <w:t>Yes</w:t>
      </w:r>
      <w:r w:rsidR="00E45102">
        <w:tab/>
      </w:r>
      <w:sdt>
        <w:sdtPr>
          <w:id w:val="963392054"/>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6C3F67C4" w14:textId="3F6825A6" w:rsidR="00E45102" w:rsidRPr="00C07C4D" w:rsidRDefault="006C42E6" w:rsidP="005D5457">
      <w:pPr>
        <w:pStyle w:val="YESNOStyle"/>
        <w:rPr>
          <w:b/>
        </w:rPr>
      </w:pPr>
      <w:r>
        <w:t>Are assessment review sta</w:t>
      </w:r>
      <w:r w:rsidR="00E45102">
        <w:t>ndards clearly specified?</w:t>
      </w:r>
      <w:r w:rsidR="00E45102" w:rsidRPr="00E45102">
        <w:t xml:space="preserve"> </w:t>
      </w:r>
      <w:r w:rsidR="00E45102" w:rsidRPr="00C07C4D">
        <w:tab/>
      </w:r>
      <w:sdt>
        <w:sdtPr>
          <w:id w:val="-654223447"/>
          <w14:checkbox>
            <w14:checked w14:val="1"/>
            <w14:checkedState w14:val="2612" w14:font="MS Gothic"/>
            <w14:uncheckedState w14:val="2610" w14:font="MS Gothic"/>
          </w14:checkbox>
        </w:sdtPr>
        <w:sdtContent>
          <w:r w:rsidR="001970CD">
            <w:rPr>
              <w:rFonts w:ascii="MS Gothic" w:eastAsia="MS Gothic" w:hAnsi="MS Gothic" w:hint="eastAsia"/>
            </w:rPr>
            <w:t>☒</w:t>
          </w:r>
        </w:sdtContent>
      </w:sdt>
      <w:r w:rsidR="00E45102">
        <w:t xml:space="preserve"> </w:t>
      </w:r>
      <w:r w:rsidR="00E45102" w:rsidRPr="00C07C4D">
        <w:t>Yes</w:t>
      </w:r>
      <w:r w:rsidR="00E45102">
        <w:tab/>
      </w:r>
      <w:sdt>
        <w:sdtPr>
          <w:id w:val="1058976929"/>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4095D811" w14:textId="570ECC68" w:rsidR="00E45102" w:rsidRDefault="006C42E6" w:rsidP="005D5457">
      <w:pPr>
        <w:pStyle w:val="YESNOStyle"/>
      </w:pPr>
      <w:r>
        <w:t>Are evaluation results taken into considerat</w:t>
      </w:r>
      <w:r w:rsidR="00E45102">
        <w:t>ion for program improvements?</w:t>
      </w:r>
      <w:r w:rsidR="00E45102" w:rsidRPr="00E45102">
        <w:t xml:space="preserve"> </w:t>
      </w:r>
      <w:r w:rsidR="00E45102" w:rsidRPr="00C07C4D">
        <w:tab/>
      </w:r>
      <w:sdt>
        <w:sdtPr>
          <w:id w:val="623816804"/>
          <w14:checkbox>
            <w14:checked w14:val="1"/>
            <w14:checkedState w14:val="2612" w14:font="MS Gothic"/>
            <w14:uncheckedState w14:val="2610" w14:font="MS Gothic"/>
          </w14:checkbox>
        </w:sdtPr>
        <w:sdtContent>
          <w:r w:rsidR="001970CD">
            <w:rPr>
              <w:rFonts w:ascii="MS Gothic" w:eastAsia="MS Gothic" w:hAnsi="MS Gothic" w:hint="eastAsia"/>
            </w:rPr>
            <w:t>☒</w:t>
          </w:r>
        </w:sdtContent>
      </w:sdt>
      <w:r w:rsidR="00E45102">
        <w:t xml:space="preserve"> </w:t>
      </w:r>
      <w:r w:rsidR="00E45102" w:rsidRPr="00C07C4D">
        <w:t>Yes</w:t>
      </w:r>
      <w:r w:rsidR="00E45102">
        <w:tab/>
      </w:r>
      <w:sdt>
        <w:sdtPr>
          <w:id w:val="139208377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2E4B9581" w14:textId="77777777" w:rsidR="005D5457" w:rsidRPr="00C07C4D" w:rsidRDefault="005D5457" w:rsidP="005D5457">
      <w:pPr>
        <w:pStyle w:val="EvalComments"/>
      </w:pPr>
      <w:r w:rsidRPr="00C07C4D">
        <w:t>Evaluator’s Comments:</w:t>
      </w:r>
    </w:p>
    <w:sdt>
      <w:sdtPr>
        <w:rPr>
          <w:sz w:val="24"/>
          <w:szCs w:val="24"/>
        </w:rPr>
        <w:id w:val="2009402227"/>
        <w:placeholder>
          <w:docPart w:val="BE57139A07A849EBB15AA06E75BB3AD5"/>
        </w:placeholder>
      </w:sdtPr>
      <w:sdtContent>
        <w:p w14:paraId="7169D5CA" w14:textId="77777777" w:rsidR="00BA0649" w:rsidRDefault="00BA0649" w:rsidP="005D5457">
          <w:pPr>
            <w:jc w:val="both"/>
            <w:rPr>
              <w:sz w:val="24"/>
              <w:szCs w:val="24"/>
            </w:rPr>
          </w:pPr>
          <w:r>
            <w:rPr>
              <w:sz w:val="24"/>
              <w:szCs w:val="24"/>
            </w:rPr>
            <w:t xml:space="preserve">(RWH) </w:t>
          </w:r>
          <w:r w:rsidR="001970CD">
            <w:rPr>
              <w:sz w:val="24"/>
              <w:szCs w:val="24"/>
            </w:rPr>
            <w:t xml:space="preserve">The Centre is in the process of completing a 3-year Strategic Plan which is reviewed annually by the Centre Board </w:t>
          </w:r>
          <w:r>
            <w:rPr>
              <w:sz w:val="24"/>
              <w:szCs w:val="24"/>
            </w:rPr>
            <w:t xml:space="preserve">and </w:t>
          </w:r>
          <w:r w:rsidR="001970CD">
            <w:rPr>
              <w:sz w:val="24"/>
              <w:szCs w:val="24"/>
            </w:rPr>
            <w:t>as needed the CPM Curriculum Team does its annual program planning and evaluation. Course content is evaluated and adjusted each summer.</w:t>
          </w:r>
          <w:r w:rsidR="0085776E">
            <w:rPr>
              <w:sz w:val="24"/>
              <w:szCs w:val="24"/>
            </w:rPr>
            <w:t xml:space="preserve"> Based on market deman</w:t>
          </w:r>
          <w:r>
            <w:rPr>
              <w:sz w:val="24"/>
              <w:szCs w:val="24"/>
            </w:rPr>
            <w:t>d,</w:t>
          </w:r>
          <w:r w:rsidR="0085776E">
            <w:rPr>
              <w:sz w:val="24"/>
              <w:szCs w:val="24"/>
            </w:rPr>
            <w:t xml:space="preserve"> post COVID 19, the Centre has implemented a fully in-person program at all levels with hybrid elements where participants complete coaching elements, project work, pre- and post-work asynchronously or in conjunction with a subgroup. Ongoing program requirements to clarify participant deliverables, tracking, and security measures are complemented in the delivery of courses with participant assessment tools, assignments and projects. </w:t>
          </w:r>
        </w:p>
        <w:p w14:paraId="64188758" w14:textId="2F285BD9" w:rsidR="00BA0649" w:rsidRPr="00BA0649" w:rsidRDefault="00BA0649" w:rsidP="00BA0649">
          <w:pPr>
            <w:jc w:val="both"/>
            <w:rPr>
              <w:sz w:val="24"/>
              <w:szCs w:val="24"/>
            </w:rPr>
          </w:pPr>
          <w:r>
            <w:rPr>
              <w:sz w:val="24"/>
              <w:szCs w:val="24"/>
            </w:rPr>
            <w:lastRenderedPageBreak/>
            <w:t xml:space="preserve">(LCS) </w:t>
          </w:r>
          <w:r w:rsidR="0085776E">
            <w:rPr>
              <w:sz w:val="24"/>
              <w:szCs w:val="24"/>
            </w:rPr>
            <w:t xml:space="preserve"> </w:t>
          </w:r>
          <w:r>
            <w:rPr>
              <w:sz w:val="24"/>
              <w:szCs w:val="24"/>
            </w:rPr>
            <w:t>The Centre has i</w:t>
          </w:r>
          <w:r w:rsidRPr="00BA0649">
            <w:rPr>
              <w:sz w:val="24"/>
              <w:szCs w:val="24"/>
            </w:rPr>
            <w:t>mpressive</w:t>
          </w:r>
          <w:r>
            <w:rPr>
              <w:sz w:val="24"/>
              <w:szCs w:val="24"/>
            </w:rPr>
            <w:t>ly</w:t>
          </w:r>
          <w:r w:rsidRPr="00BA0649">
            <w:rPr>
              <w:sz w:val="24"/>
              <w:szCs w:val="24"/>
            </w:rPr>
            <w:t xml:space="preserve"> design</w:t>
          </w:r>
          <w:r>
            <w:rPr>
              <w:sz w:val="24"/>
              <w:szCs w:val="24"/>
            </w:rPr>
            <w:t>ed</w:t>
          </w:r>
          <w:r w:rsidRPr="00BA0649">
            <w:rPr>
              <w:sz w:val="24"/>
              <w:szCs w:val="24"/>
            </w:rPr>
            <w:t xml:space="preserve"> </w:t>
          </w:r>
          <w:r>
            <w:rPr>
              <w:sz w:val="24"/>
              <w:szCs w:val="24"/>
            </w:rPr>
            <w:t>t</w:t>
          </w:r>
          <w:r w:rsidRPr="00BA0649">
            <w:rPr>
              <w:sz w:val="24"/>
              <w:szCs w:val="24"/>
            </w:rPr>
            <w:t xml:space="preserve">wo proprietary assessments. The Storytelling one is unique as I have not seen this in the marketplace as a professional coach who is certified in several assessments. </w:t>
          </w:r>
        </w:p>
        <w:p w14:paraId="1C0D31E2" w14:textId="77777777" w:rsidR="00BA0649" w:rsidRPr="00BA0649" w:rsidRDefault="00BA0649" w:rsidP="00BA0649">
          <w:pPr>
            <w:jc w:val="both"/>
            <w:rPr>
              <w:sz w:val="24"/>
              <w:szCs w:val="24"/>
            </w:rPr>
          </w:pPr>
          <w:r w:rsidRPr="00BA0649">
            <w:rPr>
              <w:sz w:val="24"/>
              <w:szCs w:val="24"/>
            </w:rPr>
            <w:t xml:space="preserve">The use of two facilitators allows for in the moment course correction if and when needed. </w:t>
          </w:r>
        </w:p>
        <w:p w14:paraId="24B3454B" w14:textId="413F68B1" w:rsidR="005D5457" w:rsidRPr="00C07C4D" w:rsidRDefault="00BA0649" w:rsidP="00BA0649">
          <w:pPr>
            <w:jc w:val="both"/>
            <w:rPr>
              <w:sz w:val="24"/>
              <w:szCs w:val="24"/>
            </w:rPr>
          </w:pPr>
          <w:r w:rsidRPr="00BA0649">
            <w:rPr>
              <w:sz w:val="24"/>
              <w:szCs w:val="24"/>
            </w:rPr>
            <w:t>The Centre’s view on continuous improvement shows based on the discussions had during the on-site virtual visit.</w:t>
          </w:r>
        </w:p>
      </w:sdtContent>
    </w:sdt>
    <w:p w14:paraId="0C76070C" w14:textId="77777777" w:rsidR="005D5457" w:rsidRPr="00C07C4D" w:rsidRDefault="005D5457" w:rsidP="005D5457">
      <w:pPr>
        <w:pStyle w:val="EvalComments"/>
      </w:pPr>
      <w:r w:rsidRPr="00C07C4D">
        <w:t>Items of Note:</w:t>
      </w:r>
    </w:p>
    <w:sdt>
      <w:sdtPr>
        <w:rPr>
          <w:sz w:val="24"/>
          <w:szCs w:val="24"/>
        </w:rPr>
        <w:id w:val="-1969189730"/>
        <w:placeholder>
          <w:docPart w:val="BE57139A07A849EBB15AA06E75BB3AD5"/>
        </w:placeholder>
        <w:showingPlcHdr/>
      </w:sdtPr>
      <w:sdtContent>
        <w:p w14:paraId="26F8FEB3" w14:textId="0277D08E" w:rsidR="005D5457" w:rsidRPr="00C07C4D" w:rsidRDefault="00BA0649" w:rsidP="005D5457">
          <w:pPr>
            <w:rPr>
              <w:sz w:val="24"/>
              <w:szCs w:val="24"/>
            </w:rPr>
          </w:pPr>
          <w:r w:rsidRPr="00A75C6B">
            <w:rPr>
              <w:rStyle w:val="PlaceholderText"/>
            </w:rPr>
            <w:t>Click or tap here to enter text.</w:t>
          </w:r>
        </w:p>
      </w:sdtContent>
    </w:sdt>
    <w:p w14:paraId="394FDA5E" w14:textId="77777777" w:rsidR="005D5457" w:rsidRPr="00C07C4D" w:rsidRDefault="005D5457" w:rsidP="005D5457">
      <w:pPr>
        <w:pStyle w:val="EvalComments"/>
      </w:pPr>
      <w:r w:rsidRPr="00C07C4D">
        <w:t>Suggestions for Improvement (if any):</w:t>
      </w:r>
    </w:p>
    <w:sdt>
      <w:sdtPr>
        <w:rPr>
          <w:sz w:val="28"/>
          <w:szCs w:val="28"/>
        </w:rPr>
        <w:id w:val="-719510919"/>
        <w:placeholder>
          <w:docPart w:val="BE57139A07A849EBB15AA06E75BB3AD5"/>
        </w:placeholder>
        <w:showingPlcHdr/>
      </w:sdtPr>
      <w:sdtContent>
        <w:p w14:paraId="47790A9C" w14:textId="6A5DB4B8" w:rsidR="005D5457" w:rsidRDefault="00BA0649" w:rsidP="005D5457">
          <w:pPr>
            <w:rPr>
              <w:sz w:val="28"/>
              <w:szCs w:val="28"/>
            </w:rPr>
          </w:pPr>
          <w:r w:rsidRPr="00A75C6B">
            <w:rPr>
              <w:rStyle w:val="PlaceholderText"/>
            </w:rPr>
            <w:t>Click or tap here to enter text.</w:t>
          </w:r>
        </w:p>
      </w:sdtContent>
    </w:sdt>
    <w:p w14:paraId="6D330608" w14:textId="3B01279C" w:rsidR="0097039C" w:rsidRPr="006C42E6" w:rsidRDefault="006C42E6" w:rsidP="006C42E6">
      <w:pPr>
        <w:ind w:left="720"/>
        <w:rPr>
          <w:sz w:val="24"/>
          <w:szCs w:val="24"/>
        </w:rPr>
      </w:pPr>
      <w:r w:rsidRPr="00D73B33">
        <w:rPr>
          <w:b/>
          <w:sz w:val="24"/>
          <w:szCs w:val="24"/>
        </w:rPr>
        <w:t>4.0</w:t>
      </w:r>
      <w:r w:rsidRPr="006C42E6">
        <w:rPr>
          <w:b/>
          <w:sz w:val="24"/>
          <w:szCs w:val="24"/>
          <w:u w:val="single"/>
        </w:rPr>
        <w:t xml:space="preserve"> </w:t>
      </w:r>
      <w:r w:rsidR="00D73B33">
        <w:rPr>
          <w:b/>
          <w:sz w:val="24"/>
          <w:szCs w:val="24"/>
        </w:rPr>
        <w:t xml:space="preserve">Planning and Implementation. </w:t>
      </w:r>
      <w:r w:rsidR="00CB1965" w:rsidRPr="006C42E6">
        <w:rPr>
          <w:b/>
          <w:sz w:val="24"/>
          <w:szCs w:val="24"/>
        </w:rPr>
        <w:t>Evidence could include but</w:t>
      </w:r>
      <w:r w:rsidR="00074CBE" w:rsidRPr="006C42E6">
        <w:rPr>
          <w:b/>
          <w:sz w:val="24"/>
          <w:szCs w:val="24"/>
        </w:rPr>
        <w:t xml:space="preserve"> is</w:t>
      </w:r>
      <w:r w:rsidR="00CB1965" w:rsidRPr="006C42E6">
        <w:rPr>
          <w:b/>
          <w:sz w:val="24"/>
          <w:szCs w:val="24"/>
        </w:rPr>
        <w:t xml:space="preserve"> not limited to</w:t>
      </w:r>
      <w:r w:rsidR="0097039C" w:rsidRPr="006C42E6">
        <w:rPr>
          <w:b/>
          <w:sz w:val="24"/>
          <w:szCs w:val="24"/>
        </w:rPr>
        <w:t xml:space="preserve">: </w:t>
      </w:r>
      <w:r w:rsidR="0097039C" w:rsidRPr="006C42E6">
        <w:rPr>
          <w:sz w:val="24"/>
          <w:szCs w:val="24"/>
        </w:rPr>
        <w:t xml:space="preserve">Strategic plan; </w:t>
      </w:r>
      <w:r w:rsidR="00074CBE" w:rsidRPr="006C42E6">
        <w:rPr>
          <w:sz w:val="24"/>
          <w:szCs w:val="24"/>
        </w:rPr>
        <w:t xml:space="preserve">frequency or cycle of planning; flexibility of planning and implementation; </w:t>
      </w:r>
      <w:r w:rsidR="0097039C" w:rsidRPr="006C42E6">
        <w:rPr>
          <w:sz w:val="24"/>
          <w:szCs w:val="24"/>
        </w:rPr>
        <w:t>documentation of curriculum; survey results; interviews with stakeholders</w:t>
      </w:r>
    </w:p>
    <w:p w14:paraId="02B3F8E4" w14:textId="1B0BC20B" w:rsidR="006C42E6" w:rsidRDefault="006C42E6" w:rsidP="006C42E6">
      <w:pPr>
        <w:pStyle w:val="NoSpacing"/>
        <w:ind w:left="720"/>
        <w:rPr>
          <w:sz w:val="24"/>
          <w:szCs w:val="24"/>
        </w:rPr>
      </w:pPr>
      <w:r w:rsidRPr="006C42E6">
        <w:rPr>
          <w:b/>
          <w:sz w:val="24"/>
          <w:szCs w:val="24"/>
        </w:rPr>
        <w:t>4.1 (3.5</w:t>
      </w:r>
      <w:r w:rsidR="00D73B33" w:rsidRPr="006C42E6">
        <w:rPr>
          <w:b/>
          <w:sz w:val="24"/>
          <w:szCs w:val="24"/>
        </w:rPr>
        <w:t>) Program</w:t>
      </w:r>
      <w:r w:rsidR="00D73B33">
        <w:rPr>
          <w:b/>
          <w:sz w:val="24"/>
          <w:szCs w:val="24"/>
        </w:rPr>
        <w:t xml:space="preserve"> Requirements.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w:t>
      </w:r>
      <w:r w:rsidR="0015729B" w:rsidRPr="006C42E6">
        <w:rPr>
          <w:sz w:val="24"/>
          <w:szCs w:val="24"/>
        </w:rPr>
        <w:t xml:space="preserve"> </w:t>
      </w:r>
      <w:r w:rsidR="007B7E84" w:rsidRPr="006C42E6">
        <w:rPr>
          <w:sz w:val="24"/>
          <w:szCs w:val="24"/>
        </w:rPr>
        <w:t>brochures</w:t>
      </w:r>
      <w:r w:rsidR="0015729B" w:rsidRPr="006C42E6">
        <w:rPr>
          <w:sz w:val="24"/>
          <w:szCs w:val="24"/>
        </w:rPr>
        <w:t xml:space="preserve">, </w:t>
      </w:r>
      <w:r w:rsidR="007B7E84" w:rsidRPr="006C42E6">
        <w:rPr>
          <w:sz w:val="24"/>
          <w:szCs w:val="24"/>
        </w:rPr>
        <w:t>handbooks</w:t>
      </w:r>
      <w:r w:rsidR="0015729B" w:rsidRPr="006C42E6">
        <w:rPr>
          <w:sz w:val="24"/>
          <w:szCs w:val="24"/>
        </w:rPr>
        <w:t xml:space="preserve">, </w:t>
      </w:r>
      <w:r w:rsidR="007B7E84" w:rsidRPr="006C42E6">
        <w:rPr>
          <w:sz w:val="24"/>
          <w:szCs w:val="24"/>
        </w:rPr>
        <w:t>flyers</w:t>
      </w:r>
      <w:r w:rsidR="0015729B" w:rsidRPr="006C42E6">
        <w:rPr>
          <w:sz w:val="24"/>
          <w:szCs w:val="24"/>
        </w:rPr>
        <w:t xml:space="preserve">, </w:t>
      </w:r>
      <w:r w:rsidR="007B7E84" w:rsidRPr="006C42E6">
        <w:rPr>
          <w:sz w:val="24"/>
          <w:szCs w:val="24"/>
        </w:rPr>
        <w:t xml:space="preserve">website </w:t>
      </w:r>
      <w:r w:rsidR="0015729B" w:rsidRPr="006C42E6">
        <w:rPr>
          <w:sz w:val="24"/>
          <w:szCs w:val="24"/>
        </w:rPr>
        <w:t>information</w:t>
      </w:r>
      <w:r w:rsidR="003C50BB" w:rsidRPr="006C42E6">
        <w:rPr>
          <w:sz w:val="24"/>
          <w:szCs w:val="24"/>
        </w:rPr>
        <w:t>, sample</w:t>
      </w:r>
      <w:r w:rsidR="007B7E84" w:rsidRPr="006C42E6">
        <w:rPr>
          <w:sz w:val="24"/>
          <w:szCs w:val="24"/>
        </w:rPr>
        <w:t>s</w:t>
      </w:r>
      <w:r w:rsidR="003C50BB" w:rsidRPr="006C42E6">
        <w:rPr>
          <w:sz w:val="24"/>
          <w:szCs w:val="24"/>
        </w:rPr>
        <w:t xml:space="preserve"> of correspondence between program and applicants</w:t>
      </w:r>
    </w:p>
    <w:p w14:paraId="455F7519" w14:textId="77777777" w:rsidR="006C42E6" w:rsidRDefault="006C42E6" w:rsidP="006C42E6">
      <w:pPr>
        <w:pStyle w:val="NoSpacing"/>
        <w:ind w:left="720"/>
        <w:rPr>
          <w:sz w:val="24"/>
          <w:szCs w:val="24"/>
        </w:rPr>
      </w:pPr>
    </w:p>
    <w:p w14:paraId="19C35E44" w14:textId="75CBBB7A" w:rsidR="006C42E6" w:rsidRDefault="006C42E6" w:rsidP="006C42E6">
      <w:pPr>
        <w:pStyle w:val="NoSpacing"/>
        <w:ind w:left="720"/>
        <w:rPr>
          <w:sz w:val="28"/>
          <w:szCs w:val="28"/>
        </w:rPr>
      </w:pPr>
      <w:r w:rsidRPr="006C42E6">
        <w:rPr>
          <w:b/>
          <w:sz w:val="24"/>
          <w:szCs w:val="24"/>
        </w:rPr>
        <w:t xml:space="preserve">4.2 </w:t>
      </w:r>
      <w:r w:rsidR="00D73B33">
        <w:rPr>
          <w:b/>
          <w:sz w:val="24"/>
          <w:szCs w:val="24"/>
        </w:rPr>
        <w:t xml:space="preserve">Tracking System.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Observations of </w:t>
      </w:r>
      <w:r w:rsidR="00D507BD" w:rsidRPr="006C42E6">
        <w:rPr>
          <w:sz w:val="24"/>
          <w:szCs w:val="24"/>
        </w:rPr>
        <w:t>tracking</w:t>
      </w:r>
      <w:r w:rsidR="003C50BB" w:rsidRPr="006C42E6">
        <w:rPr>
          <w:sz w:val="24"/>
          <w:szCs w:val="24"/>
        </w:rPr>
        <w:t>/</w:t>
      </w:r>
      <w:r w:rsidR="00D507BD" w:rsidRPr="006C42E6">
        <w:rPr>
          <w:sz w:val="24"/>
          <w:szCs w:val="24"/>
        </w:rPr>
        <w:t xml:space="preserve">filing </w:t>
      </w:r>
      <w:r w:rsidR="0015729B" w:rsidRPr="006C42E6">
        <w:rPr>
          <w:sz w:val="24"/>
          <w:szCs w:val="24"/>
        </w:rPr>
        <w:t>system</w:t>
      </w:r>
      <w:r w:rsidR="003C50BB" w:rsidRPr="006C42E6">
        <w:rPr>
          <w:sz w:val="24"/>
          <w:szCs w:val="24"/>
        </w:rPr>
        <w:t>/s</w:t>
      </w:r>
      <w:r w:rsidR="0015729B" w:rsidRPr="006C42E6">
        <w:rPr>
          <w:sz w:val="24"/>
          <w:szCs w:val="24"/>
        </w:rPr>
        <w:t>;</w:t>
      </w:r>
      <w:r w:rsidR="003C50BB" w:rsidRPr="006C42E6">
        <w:rPr>
          <w:sz w:val="24"/>
          <w:szCs w:val="24"/>
        </w:rPr>
        <w:t xml:space="preserve"> samples of </w:t>
      </w:r>
      <w:r w:rsidR="003C291B" w:rsidRPr="006C42E6">
        <w:rPr>
          <w:sz w:val="24"/>
          <w:szCs w:val="24"/>
        </w:rPr>
        <w:t>correspondence</w:t>
      </w:r>
      <w:r w:rsidR="003C50BB" w:rsidRPr="006C42E6">
        <w:rPr>
          <w:sz w:val="24"/>
          <w:szCs w:val="24"/>
        </w:rPr>
        <w:t xml:space="preserve"> with participants about their progress;</w:t>
      </w:r>
      <w:r w:rsidR="0015729B" w:rsidRPr="006C42E6">
        <w:rPr>
          <w:sz w:val="24"/>
          <w:szCs w:val="24"/>
        </w:rPr>
        <w:t xml:space="preserve"> interview</w:t>
      </w:r>
      <w:r w:rsidR="003C50BB" w:rsidRPr="006C42E6">
        <w:rPr>
          <w:sz w:val="24"/>
          <w:szCs w:val="24"/>
        </w:rPr>
        <w:t>s</w:t>
      </w:r>
      <w:r w:rsidR="0015729B" w:rsidRPr="006C42E6">
        <w:rPr>
          <w:sz w:val="24"/>
          <w:szCs w:val="24"/>
        </w:rPr>
        <w:t xml:space="preserve"> with current participants</w:t>
      </w:r>
      <w:r w:rsidR="00F61913" w:rsidRPr="006C42E6">
        <w:rPr>
          <w:sz w:val="24"/>
          <w:szCs w:val="24"/>
        </w:rPr>
        <w:t xml:space="preserve"> of the program</w:t>
      </w:r>
      <w:r w:rsidR="00F61913" w:rsidRPr="006C3FDD">
        <w:rPr>
          <w:sz w:val="28"/>
          <w:szCs w:val="28"/>
        </w:rPr>
        <w:t>.</w:t>
      </w:r>
      <w:r w:rsidR="0015729B" w:rsidRPr="006C3FDD">
        <w:rPr>
          <w:sz w:val="28"/>
          <w:szCs w:val="28"/>
        </w:rPr>
        <w:t xml:space="preserve"> </w:t>
      </w:r>
    </w:p>
    <w:p w14:paraId="6E448E13" w14:textId="77777777" w:rsidR="006C42E6" w:rsidRPr="006C42E6" w:rsidRDefault="006C42E6" w:rsidP="006C42E6">
      <w:pPr>
        <w:pStyle w:val="NoSpacing"/>
        <w:ind w:left="720"/>
        <w:rPr>
          <w:sz w:val="24"/>
          <w:szCs w:val="24"/>
        </w:rPr>
      </w:pPr>
    </w:p>
    <w:p w14:paraId="615568E8" w14:textId="261F6540" w:rsidR="0015729B" w:rsidRPr="006C42E6" w:rsidRDefault="006C42E6" w:rsidP="006C42E6">
      <w:pPr>
        <w:ind w:left="720"/>
        <w:rPr>
          <w:sz w:val="24"/>
          <w:szCs w:val="24"/>
        </w:rPr>
      </w:pPr>
      <w:r w:rsidRPr="006C42E6">
        <w:rPr>
          <w:b/>
          <w:sz w:val="24"/>
          <w:szCs w:val="24"/>
        </w:rPr>
        <w:t xml:space="preserve">4.3 </w:t>
      </w:r>
      <w:r w:rsidR="00D73B33">
        <w:rPr>
          <w:b/>
          <w:sz w:val="24"/>
          <w:szCs w:val="24"/>
        </w:rPr>
        <w:t xml:space="preserve">Security Measures. </w:t>
      </w:r>
      <w:r w:rsidR="00CB1965" w:rsidRPr="006C42E6">
        <w:rPr>
          <w:b/>
          <w:sz w:val="24"/>
          <w:szCs w:val="24"/>
        </w:rPr>
        <w:t>Evidence could include but</w:t>
      </w:r>
      <w:r w:rsidR="003C50BB"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3C50BB" w:rsidRPr="006C42E6">
        <w:rPr>
          <w:sz w:val="24"/>
          <w:szCs w:val="24"/>
        </w:rPr>
        <w:t xml:space="preserve"> Observation and review of how participant files and evaluations are secured</w:t>
      </w:r>
      <w:r w:rsidR="003C291B" w:rsidRPr="006C42E6">
        <w:rPr>
          <w:sz w:val="24"/>
          <w:szCs w:val="24"/>
        </w:rPr>
        <w:t>; policies</w:t>
      </w:r>
      <w:r w:rsidR="0015729B" w:rsidRPr="006C42E6">
        <w:rPr>
          <w:sz w:val="24"/>
          <w:szCs w:val="24"/>
        </w:rPr>
        <w:t xml:space="preserve"> and procedures</w:t>
      </w:r>
    </w:p>
    <w:p w14:paraId="3BAF2D5B" w14:textId="147EAA0C" w:rsidR="0015729B" w:rsidRPr="006C42E6" w:rsidRDefault="006C42E6" w:rsidP="00B9472A">
      <w:pPr>
        <w:ind w:left="720"/>
        <w:rPr>
          <w:sz w:val="24"/>
          <w:szCs w:val="24"/>
        </w:rPr>
      </w:pPr>
      <w:r w:rsidRPr="006C42E6">
        <w:rPr>
          <w:b/>
          <w:sz w:val="24"/>
          <w:szCs w:val="24"/>
        </w:rPr>
        <w:t xml:space="preserve">4.4 </w:t>
      </w:r>
      <w:r w:rsidR="00D73B33">
        <w:rPr>
          <w:b/>
          <w:sz w:val="24"/>
          <w:szCs w:val="24"/>
        </w:rPr>
        <w:t xml:space="preserve">Assessment. </w:t>
      </w:r>
      <w:r w:rsidR="00CB1965" w:rsidRPr="006C42E6">
        <w:rPr>
          <w:b/>
          <w:sz w:val="24"/>
          <w:szCs w:val="24"/>
        </w:rPr>
        <w:t>Evidence could include but</w:t>
      </w:r>
      <w:r w:rsidR="00022E52" w:rsidRPr="006C42E6">
        <w:rPr>
          <w:b/>
          <w:sz w:val="24"/>
          <w:szCs w:val="24"/>
        </w:rPr>
        <w:t xml:space="preserve"> is</w:t>
      </w:r>
      <w:r w:rsidR="00CB1965" w:rsidRPr="006C42E6">
        <w:rPr>
          <w:b/>
          <w:sz w:val="24"/>
          <w:szCs w:val="24"/>
        </w:rPr>
        <w:t xml:space="preserve"> not limited to</w:t>
      </w:r>
      <w:r w:rsidR="0015729B" w:rsidRPr="006C42E6">
        <w:rPr>
          <w:b/>
          <w:sz w:val="24"/>
          <w:szCs w:val="24"/>
        </w:rPr>
        <w:t xml:space="preserve">: </w:t>
      </w:r>
      <w:r w:rsidR="0015729B" w:rsidRPr="006C42E6">
        <w:rPr>
          <w:sz w:val="24"/>
          <w:szCs w:val="24"/>
        </w:rPr>
        <w:t xml:space="preserve">sample assessment reviews and evaluations; </w:t>
      </w:r>
      <w:r w:rsidR="00022E52" w:rsidRPr="006C42E6">
        <w:rPr>
          <w:sz w:val="24"/>
          <w:szCs w:val="24"/>
        </w:rPr>
        <w:t xml:space="preserve">policies and procedures; </w:t>
      </w:r>
      <w:r w:rsidR="0015729B" w:rsidRPr="006C42E6">
        <w:rPr>
          <w:sz w:val="24"/>
          <w:szCs w:val="24"/>
        </w:rPr>
        <w:t xml:space="preserve">interviews with stakeholders. </w:t>
      </w:r>
    </w:p>
    <w:p w14:paraId="32A73FC3" w14:textId="7E56A3B0" w:rsidR="00B9472A" w:rsidRPr="005D5457" w:rsidRDefault="00B9472A" w:rsidP="005D5457">
      <w:pPr>
        <w:pStyle w:val="YESNOStyle"/>
        <w:rPr>
          <w:b/>
        </w:rPr>
      </w:pPr>
      <w:r w:rsidRPr="005D5457">
        <w:rPr>
          <w:b/>
        </w:rPr>
        <w:t xml:space="preserve">The program adequately meets Standard 4: Planning and </w:t>
      </w:r>
      <w:r w:rsidR="00D73B33" w:rsidRPr="005D5457">
        <w:rPr>
          <w:b/>
        </w:rPr>
        <w:t>Implementation</w:t>
      </w:r>
      <w:r w:rsidR="00E45102" w:rsidRPr="005D5457">
        <w:rPr>
          <w:b/>
        </w:rPr>
        <w:tab/>
      </w:r>
      <w:sdt>
        <w:sdtPr>
          <w:rPr>
            <w:b/>
          </w:rPr>
          <w:id w:val="-236244888"/>
          <w14:checkbox>
            <w14:checked w14:val="1"/>
            <w14:checkedState w14:val="2612" w14:font="MS Gothic"/>
            <w14:uncheckedState w14:val="2610" w14:font="MS Gothic"/>
          </w14:checkbox>
        </w:sdtPr>
        <w:sdtContent>
          <w:r w:rsidR="0085776E">
            <w:rPr>
              <w:rFonts w:ascii="MS Gothic" w:eastAsia="MS Gothic" w:hAnsi="MS Gothic" w:hint="eastAsia"/>
              <w:b/>
            </w:rPr>
            <w:t>☒</w:t>
          </w:r>
        </w:sdtContent>
      </w:sdt>
      <w:r w:rsidR="00E45102" w:rsidRPr="005D5457">
        <w:rPr>
          <w:b/>
        </w:rPr>
        <w:t xml:space="preserve"> Yes</w:t>
      </w:r>
      <w:r w:rsidR="00E45102" w:rsidRPr="005D5457">
        <w:rPr>
          <w:b/>
        </w:rPr>
        <w:tab/>
      </w:r>
      <w:sdt>
        <w:sdtPr>
          <w:rPr>
            <w:b/>
          </w:rPr>
          <w:id w:val="1537464299"/>
          <w14:checkbox>
            <w14:checked w14:val="0"/>
            <w14:checkedState w14:val="2612" w14:font="MS Gothic"/>
            <w14:uncheckedState w14:val="2610" w14:font="MS Gothic"/>
          </w14:checkbox>
        </w:sdtPr>
        <w:sdtContent>
          <w:r w:rsidR="00E45102" w:rsidRPr="005D5457">
            <w:rPr>
              <w:rFonts w:ascii="MS Gothic" w:eastAsia="MS Gothic" w:hAnsi="MS Gothic" w:hint="eastAsia"/>
              <w:b/>
            </w:rPr>
            <w:t>☐</w:t>
          </w:r>
        </w:sdtContent>
      </w:sdt>
      <w:r w:rsidR="00AB1DAF">
        <w:rPr>
          <w:b/>
        </w:rPr>
        <w:t xml:space="preserve"> </w:t>
      </w:r>
      <w:r w:rsidR="00E45102" w:rsidRPr="005D5457">
        <w:rPr>
          <w:b/>
        </w:rPr>
        <w:t>No</w:t>
      </w:r>
    </w:p>
    <w:p w14:paraId="1D1685A3" w14:textId="77777777" w:rsidR="00B9472A" w:rsidRDefault="00B9472A" w:rsidP="00B9472A">
      <w:pPr>
        <w:rPr>
          <w:color w:val="FF0000"/>
          <w:sz w:val="24"/>
          <w:szCs w:val="24"/>
        </w:rPr>
      </w:pPr>
      <w:r>
        <w:rPr>
          <w:color w:val="FF0000"/>
          <w:sz w:val="24"/>
          <w:szCs w:val="24"/>
        </w:rPr>
        <w:t>If no, then please explain your concern here:</w:t>
      </w:r>
    </w:p>
    <w:sdt>
      <w:sdtPr>
        <w:rPr>
          <w:color w:val="FF0000"/>
          <w:sz w:val="28"/>
          <w:szCs w:val="28"/>
        </w:rPr>
        <w:id w:val="412665319"/>
        <w:placeholder>
          <w:docPart w:val="EC637253981F4F24836667EA1CFA4AC7"/>
        </w:placeholder>
        <w:showingPlcHdr/>
      </w:sdtPr>
      <w:sdtEndPr>
        <w:rPr>
          <w:color w:val="auto"/>
        </w:rPr>
      </w:sdtEndPr>
      <w:sdtContent>
        <w:p w14:paraId="52EB7ACD"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031D0148" w14:textId="77777777" w:rsidR="006C42E6" w:rsidRDefault="006C42E6" w:rsidP="00E45102">
      <w:pPr>
        <w:tabs>
          <w:tab w:val="left" w:pos="6480"/>
          <w:tab w:val="left" w:pos="7920"/>
        </w:tabs>
        <w:rPr>
          <w:b/>
          <w:sz w:val="28"/>
          <w:szCs w:val="28"/>
        </w:rPr>
      </w:pPr>
    </w:p>
    <w:p w14:paraId="0F3F28BE" w14:textId="2747A8A1" w:rsidR="00802BB3" w:rsidRPr="006C42E6" w:rsidRDefault="00802BB3" w:rsidP="006C42E6">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6C42E6">
        <w:rPr>
          <w:b/>
          <w:sz w:val="24"/>
          <w:szCs w:val="24"/>
        </w:rPr>
        <w:t>Standard 5: Effectiveness and Improvement</w:t>
      </w:r>
    </w:p>
    <w:p w14:paraId="61C6E332" w14:textId="4212B65D" w:rsidR="00587249" w:rsidRDefault="00587249" w:rsidP="005D5457">
      <w:pPr>
        <w:pStyle w:val="YESNOStyle"/>
      </w:pPr>
      <w:r w:rsidRPr="00587249">
        <w:t>Does t</w:t>
      </w:r>
      <w:r w:rsidR="009244EF" w:rsidRPr="00587249">
        <w:t xml:space="preserve">he program </w:t>
      </w:r>
      <w:r w:rsidRPr="00587249">
        <w:t xml:space="preserve">assess </w:t>
      </w:r>
      <w:r w:rsidR="009244EF" w:rsidRPr="00587249">
        <w:t>how well the participants are meeting the expectations</w:t>
      </w:r>
      <w:r w:rsidR="00E45102">
        <w:br/>
      </w:r>
      <w:r w:rsidR="009244EF" w:rsidRPr="00587249">
        <w:t xml:space="preserve">of the </w:t>
      </w:r>
      <w:r w:rsidR="00DC5610" w:rsidRPr="00587249">
        <w:t>Faculty/</w:t>
      </w:r>
      <w:r w:rsidR="003C291B" w:rsidRPr="00587249">
        <w:t>Instructor</w:t>
      </w:r>
      <w:r w:rsidR="00242C54" w:rsidRPr="00587249">
        <w:t>s</w:t>
      </w:r>
      <w:r w:rsidRPr="00587249">
        <w:t>?</w:t>
      </w:r>
      <w:r w:rsidR="00E45102" w:rsidRPr="00C07C4D">
        <w:tab/>
      </w:r>
      <w:sdt>
        <w:sdtPr>
          <w:id w:val="-948304170"/>
          <w14:checkbox>
            <w14:checked w14:val="1"/>
            <w14:checkedState w14:val="2612" w14:font="MS Gothic"/>
            <w14:uncheckedState w14:val="2610" w14:font="MS Gothic"/>
          </w14:checkbox>
        </w:sdtPr>
        <w:sdtContent>
          <w:r w:rsidR="00514D32">
            <w:rPr>
              <w:rFonts w:ascii="MS Gothic" w:eastAsia="MS Gothic" w:hAnsi="MS Gothic" w:hint="eastAsia"/>
            </w:rPr>
            <w:t>☒</w:t>
          </w:r>
        </w:sdtContent>
      </w:sdt>
      <w:r w:rsidR="00E45102">
        <w:t xml:space="preserve"> </w:t>
      </w:r>
      <w:r w:rsidR="00E45102" w:rsidRPr="00C07C4D">
        <w:t>Yes</w:t>
      </w:r>
      <w:r w:rsidR="00E45102">
        <w:tab/>
      </w:r>
      <w:sdt>
        <w:sdtPr>
          <w:id w:val="-1673873994"/>
          <w14:checkbox>
            <w14:checked w14:val="0"/>
            <w14:checkedState w14:val="2612" w14:font="MS Gothic"/>
            <w14:uncheckedState w14:val="2610" w14:font="MS Gothic"/>
          </w14:checkbox>
        </w:sdtPr>
        <w:sdtContent>
          <w:r w:rsidR="005D5457">
            <w:rPr>
              <w:rFonts w:ascii="MS Gothic" w:eastAsia="MS Gothic" w:hAnsi="MS Gothic" w:hint="eastAsia"/>
            </w:rPr>
            <w:t>☐</w:t>
          </w:r>
        </w:sdtContent>
      </w:sdt>
      <w:r w:rsidR="00AB1DAF">
        <w:t xml:space="preserve"> </w:t>
      </w:r>
      <w:r w:rsidR="00E45102" w:rsidRPr="00C07C4D">
        <w:t>No</w:t>
      </w:r>
    </w:p>
    <w:p w14:paraId="4A6ECF79" w14:textId="6B11FC48" w:rsidR="003669BE" w:rsidRPr="00587249" w:rsidRDefault="003669BE" w:rsidP="005D5457">
      <w:pPr>
        <w:pStyle w:val="YESNOStyle"/>
      </w:pPr>
      <w:r>
        <w:t>Does the program invite participant evaluation of classes?</w:t>
      </w:r>
      <w:r w:rsidR="00E45102">
        <w:tab/>
      </w:r>
      <w:sdt>
        <w:sdtPr>
          <w:id w:val="-1213346247"/>
          <w14:checkbox>
            <w14:checked w14:val="1"/>
            <w14:checkedState w14:val="2612" w14:font="MS Gothic"/>
            <w14:uncheckedState w14:val="2610" w14:font="MS Gothic"/>
          </w14:checkbox>
        </w:sdtPr>
        <w:sdtContent>
          <w:r w:rsidR="00514D32">
            <w:rPr>
              <w:rFonts w:ascii="MS Gothic" w:eastAsia="MS Gothic" w:hAnsi="MS Gothic" w:hint="eastAsia"/>
            </w:rPr>
            <w:t>☒</w:t>
          </w:r>
        </w:sdtContent>
      </w:sdt>
      <w:r w:rsidR="00E45102">
        <w:t xml:space="preserve"> </w:t>
      </w:r>
      <w:r w:rsidR="00E45102" w:rsidRPr="00C07C4D">
        <w:t>Yes</w:t>
      </w:r>
      <w:r w:rsidR="00E45102">
        <w:tab/>
      </w:r>
      <w:sdt>
        <w:sdtPr>
          <w:id w:val="-966115450"/>
          <w14:checkbox>
            <w14:checked w14:val="0"/>
            <w14:checkedState w14:val="2612" w14:font="MS Gothic"/>
            <w14:uncheckedState w14:val="2610" w14:font="MS Gothic"/>
          </w14:checkbox>
        </w:sdtPr>
        <w:sdtContent>
          <w:r w:rsidR="00E45102" w:rsidRPr="002D7DC8">
            <w:rPr>
              <w:rFonts w:ascii="Segoe UI Symbol" w:hAnsi="Segoe UI Symbol" w:cs="Segoe UI Symbol"/>
            </w:rPr>
            <w:t>☐</w:t>
          </w:r>
        </w:sdtContent>
      </w:sdt>
      <w:r w:rsidR="00AB1DAF">
        <w:t xml:space="preserve"> </w:t>
      </w:r>
      <w:r w:rsidR="00E45102" w:rsidRPr="00C07C4D">
        <w:t>No</w:t>
      </w:r>
    </w:p>
    <w:p w14:paraId="5200E30A" w14:textId="56B4FB71" w:rsidR="00E45102" w:rsidRPr="00587249" w:rsidRDefault="00587249" w:rsidP="005D5457">
      <w:pPr>
        <w:pStyle w:val="YESNOStyle"/>
      </w:pPr>
      <w:r w:rsidRPr="00587249">
        <w:lastRenderedPageBreak/>
        <w:t xml:space="preserve">Does the program </w:t>
      </w:r>
      <w:r w:rsidR="00961D45" w:rsidRPr="00587249">
        <w:t>evaluate</w:t>
      </w:r>
      <w:r w:rsidRPr="00587249">
        <w:t xml:space="preserve"> assessment</w:t>
      </w:r>
      <w:r w:rsidR="00961D45" w:rsidRPr="00587249">
        <w:t xml:space="preserve"> o</w:t>
      </w:r>
      <w:r w:rsidRPr="00587249">
        <w:t xml:space="preserve">utcomes to improve the program? </w:t>
      </w:r>
      <w:r w:rsidR="00E45102">
        <w:tab/>
      </w:r>
      <w:sdt>
        <w:sdtPr>
          <w:id w:val="613255023"/>
          <w14:checkbox>
            <w14:checked w14:val="1"/>
            <w14:checkedState w14:val="2612" w14:font="MS Gothic"/>
            <w14:uncheckedState w14:val="2610" w14:font="MS Gothic"/>
          </w14:checkbox>
        </w:sdtPr>
        <w:sdtContent>
          <w:r w:rsidR="00514D32">
            <w:rPr>
              <w:rFonts w:ascii="MS Gothic" w:eastAsia="MS Gothic" w:hAnsi="MS Gothic" w:hint="eastAsia"/>
            </w:rPr>
            <w:t>☒</w:t>
          </w:r>
        </w:sdtContent>
      </w:sdt>
      <w:r w:rsidR="00E45102">
        <w:t xml:space="preserve"> </w:t>
      </w:r>
      <w:r w:rsidR="00E45102" w:rsidRPr="00C07C4D">
        <w:t>Yes</w:t>
      </w:r>
      <w:r w:rsidR="00E45102">
        <w:tab/>
      </w:r>
      <w:sdt>
        <w:sdtPr>
          <w:id w:val="12635329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3F85EE42" w14:textId="581E4BBB" w:rsidR="00E45102" w:rsidRPr="00587249" w:rsidRDefault="003669BE" w:rsidP="005D5457">
      <w:pPr>
        <w:pStyle w:val="YESNOStyle"/>
      </w:pPr>
      <w:r w:rsidRPr="003669BE">
        <w:t xml:space="preserve">Does the program demonstrate and implement a plan of appropriate </w:t>
      </w:r>
      <w:r w:rsidR="00E45102">
        <w:br/>
      </w:r>
      <w:r w:rsidRPr="003669BE">
        <w:t xml:space="preserve">strategic growth?  </w:t>
      </w:r>
      <w:r w:rsidR="00E45102">
        <w:tab/>
      </w:r>
      <w:sdt>
        <w:sdtPr>
          <w:id w:val="-732311231"/>
          <w14:checkbox>
            <w14:checked w14:val="1"/>
            <w14:checkedState w14:val="2612" w14:font="MS Gothic"/>
            <w14:uncheckedState w14:val="2610" w14:font="MS Gothic"/>
          </w14:checkbox>
        </w:sdtPr>
        <w:sdtContent>
          <w:r w:rsidR="00514D32">
            <w:rPr>
              <w:rFonts w:ascii="MS Gothic" w:eastAsia="MS Gothic" w:hAnsi="MS Gothic" w:hint="eastAsia"/>
            </w:rPr>
            <w:t>☒</w:t>
          </w:r>
        </w:sdtContent>
      </w:sdt>
      <w:r w:rsidR="00E45102">
        <w:t xml:space="preserve"> </w:t>
      </w:r>
      <w:r w:rsidR="00E45102" w:rsidRPr="00C07C4D">
        <w:t>Yes</w:t>
      </w:r>
      <w:r w:rsidR="00E45102">
        <w:tab/>
      </w:r>
      <w:sdt>
        <w:sdtPr>
          <w:id w:val="416135970"/>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6D892715" w14:textId="0D819561" w:rsidR="00E45102" w:rsidRDefault="003669BE" w:rsidP="005D5457">
      <w:pPr>
        <w:pStyle w:val="YESNOStyle"/>
      </w:pPr>
      <w:r w:rsidRPr="003669BE">
        <w:t>Does the program promote a culture of continuous improvement processes?</w:t>
      </w:r>
      <w:r w:rsidR="00E45102">
        <w:tab/>
      </w:r>
      <w:sdt>
        <w:sdtPr>
          <w:id w:val="-1968038575"/>
          <w14:checkbox>
            <w14:checked w14:val="1"/>
            <w14:checkedState w14:val="2612" w14:font="MS Gothic"/>
            <w14:uncheckedState w14:val="2610" w14:font="MS Gothic"/>
          </w14:checkbox>
        </w:sdtPr>
        <w:sdtContent>
          <w:r w:rsidR="00514D32">
            <w:rPr>
              <w:rFonts w:ascii="MS Gothic" w:eastAsia="MS Gothic" w:hAnsi="MS Gothic" w:hint="eastAsia"/>
            </w:rPr>
            <w:t>☒</w:t>
          </w:r>
        </w:sdtContent>
      </w:sdt>
      <w:r w:rsidR="00E45102">
        <w:t xml:space="preserve"> </w:t>
      </w:r>
      <w:r w:rsidR="00E45102" w:rsidRPr="00C07C4D">
        <w:t>Yes</w:t>
      </w:r>
      <w:r w:rsidR="00E45102">
        <w:tab/>
      </w:r>
      <w:sdt>
        <w:sdtPr>
          <w:id w:val="99310426"/>
          <w14:checkbox>
            <w14:checked w14:val="0"/>
            <w14:checkedState w14:val="2612" w14:font="MS Gothic"/>
            <w14:uncheckedState w14:val="2610" w14:font="MS Gothic"/>
          </w14:checkbox>
        </w:sdtPr>
        <w:sdtContent>
          <w:r w:rsidR="00E45102">
            <w:rPr>
              <w:rFonts w:ascii="MS Gothic" w:eastAsia="MS Gothic" w:hAnsi="MS Gothic" w:hint="eastAsia"/>
            </w:rPr>
            <w:t>☐</w:t>
          </w:r>
        </w:sdtContent>
      </w:sdt>
      <w:r w:rsidR="00AB1DAF">
        <w:t xml:space="preserve"> </w:t>
      </w:r>
      <w:r w:rsidR="00E45102" w:rsidRPr="00C07C4D">
        <w:t>No</w:t>
      </w:r>
    </w:p>
    <w:p w14:paraId="2B62AF5A" w14:textId="77777777" w:rsidR="005D5457" w:rsidRPr="00C07C4D" w:rsidRDefault="005D5457" w:rsidP="005D5457">
      <w:pPr>
        <w:pStyle w:val="EvalComments"/>
      </w:pPr>
      <w:r w:rsidRPr="00C07C4D">
        <w:t>Evaluator’s Comments:</w:t>
      </w:r>
    </w:p>
    <w:sdt>
      <w:sdtPr>
        <w:rPr>
          <w:sz w:val="24"/>
          <w:szCs w:val="24"/>
        </w:rPr>
        <w:id w:val="-2000943925"/>
        <w:placeholder>
          <w:docPart w:val="695378C4EE3946C08D10E4153933164B"/>
        </w:placeholder>
      </w:sdtPr>
      <w:sdtContent>
        <w:sdt>
          <w:sdtPr>
            <w:rPr>
              <w:sz w:val="24"/>
              <w:szCs w:val="24"/>
            </w:rPr>
            <w:id w:val="-731763132"/>
            <w:placeholder>
              <w:docPart w:val="FCDC2017E4354FAEAF4317E9A2F19C75"/>
            </w:placeholder>
          </w:sdtPr>
          <w:sdtContent>
            <w:p w14:paraId="1460425F" w14:textId="6717E257" w:rsidR="00CC42AD" w:rsidRDefault="00CC42AD" w:rsidP="00CC42AD">
              <w:r>
                <w:rPr>
                  <w:sz w:val="24"/>
                  <w:szCs w:val="24"/>
                </w:rPr>
                <w:t xml:space="preserve">(LCS) Impressive that the Centre is piloting </w:t>
              </w:r>
              <w:r>
                <w:t xml:space="preserve">a </w:t>
              </w:r>
              <w:r w:rsidRPr="00E014D0">
                <w:rPr>
                  <w:b/>
                  <w:bCs/>
                </w:rPr>
                <w:t>6</w:t>
              </w:r>
              <w:r>
                <w:rPr>
                  <w:b/>
                  <w:bCs/>
                </w:rPr>
                <w:t>-</w:t>
              </w:r>
              <w:r w:rsidRPr="00E014D0">
                <w:rPr>
                  <w:b/>
                  <w:bCs/>
                </w:rPr>
                <w:t>months post program “stick</w:t>
              </w:r>
              <w:r>
                <w:rPr>
                  <w:b/>
                  <w:bCs/>
                </w:rPr>
                <w:t>i</w:t>
              </w:r>
              <w:r w:rsidRPr="00E014D0">
                <w:rPr>
                  <w:b/>
                  <w:bCs/>
                </w:rPr>
                <w:t>ness</w:t>
              </w:r>
              <w:r>
                <w:t xml:space="preserve">” evaluation to determine how participants are applying their learnings and capstone impact. </w:t>
              </w:r>
            </w:p>
            <w:p w14:paraId="4BDEFE5E" w14:textId="77777777" w:rsidR="00CC42AD" w:rsidRDefault="00CC42AD" w:rsidP="00CC42AD">
              <w:r>
                <w:t xml:space="preserve">The Centre has a new Facilitator orientation and provides an overview of the cohort group based on a pre-survey that is referenced throughout the program. </w:t>
              </w:r>
            </w:p>
            <w:p w14:paraId="03EDD874" w14:textId="1A53205D" w:rsidR="005D5457" w:rsidRPr="00C07C4D" w:rsidRDefault="00CC42AD" w:rsidP="00CC42AD">
              <w:pPr>
                <w:rPr>
                  <w:sz w:val="24"/>
                  <w:szCs w:val="24"/>
                </w:rPr>
              </w:pPr>
              <w:r>
                <w:t xml:space="preserve">Interesting that “well-being” is being introduced to the program. </w:t>
              </w:r>
            </w:p>
          </w:sdtContent>
        </w:sdt>
      </w:sdtContent>
    </w:sdt>
    <w:p w14:paraId="56959BED" w14:textId="77777777" w:rsidR="005D5457" w:rsidRPr="00C07C4D" w:rsidRDefault="005D5457" w:rsidP="005D5457">
      <w:pPr>
        <w:pStyle w:val="EvalComments"/>
      </w:pPr>
      <w:r w:rsidRPr="00C07C4D">
        <w:t>Items of Note:</w:t>
      </w:r>
    </w:p>
    <w:sdt>
      <w:sdtPr>
        <w:rPr>
          <w:sz w:val="24"/>
          <w:szCs w:val="24"/>
        </w:rPr>
        <w:id w:val="483507694"/>
        <w:placeholder>
          <w:docPart w:val="695378C4EE3946C08D10E4153933164B"/>
        </w:placeholder>
      </w:sdtPr>
      <w:sdtContent>
        <w:p w14:paraId="448BBF5E" w14:textId="078A0413" w:rsidR="005D5457" w:rsidRDefault="00CC42AD" w:rsidP="005D5457">
          <w:pPr>
            <w:rPr>
              <w:sz w:val="24"/>
              <w:szCs w:val="24"/>
            </w:rPr>
          </w:pPr>
          <w:r>
            <w:rPr>
              <w:sz w:val="24"/>
              <w:szCs w:val="24"/>
            </w:rPr>
            <w:t xml:space="preserve">(RWH) </w:t>
          </w:r>
          <w:r w:rsidR="005507CD">
            <w:rPr>
              <w:sz w:val="24"/>
              <w:szCs w:val="24"/>
            </w:rPr>
            <w:t>The Centre identified a backlog of middle management preparation as a key path to growth and consequently expanded the Supervisory and Management Academies to build the CPM pipeline. Sustainable growth is linked to standardizing content for all three programs to scale more easily statewide; expansion of the Ad</w:t>
          </w:r>
          <w:r>
            <w:rPr>
              <w:sz w:val="24"/>
              <w:szCs w:val="24"/>
            </w:rPr>
            <w:t>v</w:t>
          </w:r>
          <w:r w:rsidR="005507CD">
            <w:rPr>
              <w:sz w:val="24"/>
              <w:szCs w:val="24"/>
            </w:rPr>
            <w:t xml:space="preserve">isory Group to facilitate program design and outreach; and additional outreach to Supervisor and Management Academy graduates. </w:t>
          </w:r>
        </w:p>
        <w:p w14:paraId="42A5595E" w14:textId="176ADFBD" w:rsidR="005507CD" w:rsidRPr="00C07C4D" w:rsidRDefault="00CC42AD" w:rsidP="005D5457">
          <w:pPr>
            <w:rPr>
              <w:sz w:val="24"/>
              <w:szCs w:val="24"/>
            </w:rPr>
          </w:pPr>
          <w:r>
            <w:rPr>
              <w:sz w:val="24"/>
              <w:szCs w:val="24"/>
            </w:rPr>
            <w:t xml:space="preserve">(RWH) </w:t>
          </w:r>
          <w:r w:rsidR="005507CD">
            <w:rPr>
              <w:sz w:val="24"/>
              <w:szCs w:val="24"/>
            </w:rPr>
            <w:t>The Centre uses a continuous improvement model. The CPM program is evaluated as it is implemented and modified when appropriate. The Centre also plans to convene more events to get direct feedback from faculty and clients</w:t>
          </w:r>
          <w:r w:rsidR="008F0130">
            <w:rPr>
              <w:sz w:val="24"/>
              <w:szCs w:val="24"/>
            </w:rPr>
            <w:t xml:space="preserve"> including emphasis on feedback at the annual Alumni event highlighted by a nationally recognized speaker.</w:t>
          </w:r>
        </w:p>
      </w:sdtContent>
    </w:sdt>
    <w:p w14:paraId="4039650C" w14:textId="77777777" w:rsidR="005D5457" w:rsidRPr="00C07C4D" w:rsidRDefault="005D5457" w:rsidP="005D5457">
      <w:pPr>
        <w:pStyle w:val="EvalComments"/>
      </w:pPr>
      <w:r w:rsidRPr="00C07C4D">
        <w:t>Suggestions for Improvement (if any):</w:t>
      </w:r>
    </w:p>
    <w:sdt>
      <w:sdtPr>
        <w:rPr>
          <w:sz w:val="28"/>
          <w:szCs w:val="28"/>
        </w:rPr>
        <w:id w:val="-1276245962"/>
        <w:placeholder>
          <w:docPart w:val="695378C4EE3946C08D10E4153933164B"/>
        </w:placeholder>
        <w:showingPlcHdr/>
      </w:sdtPr>
      <w:sdtContent>
        <w:p w14:paraId="74E64669" w14:textId="77777777" w:rsidR="005D5457" w:rsidRDefault="005D5457" w:rsidP="005D5457">
          <w:pPr>
            <w:rPr>
              <w:sz w:val="28"/>
              <w:szCs w:val="28"/>
            </w:rPr>
          </w:pPr>
          <w:r w:rsidRPr="005D5457">
            <w:rPr>
              <w:rStyle w:val="PlaceholderText"/>
              <w:color w:val="000000" w:themeColor="text1"/>
            </w:rPr>
            <w:t>Click or tap here to enter text.</w:t>
          </w:r>
        </w:p>
      </w:sdtContent>
    </w:sdt>
    <w:p w14:paraId="36F5C340" w14:textId="1B5D5E8B" w:rsidR="0015729B" w:rsidRPr="00587249" w:rsidRDefault="00587249" w:rsidP="003669BE">
      <w:pPr>
        <w:pStyle w:val="NoSpacing"/>
        <w:ind w:left="720"/>
        <w:rPr>
          <w:sz w:val="24"/>
          <w:szCs w:val="24"/>
        </w:rPr>
      </w:pPr>
      <w:r w:rsidRPr="00587249">
        <w:rPr>
          <w:b/>
          <w:sz w:val="24"/>
          <w:szCs w:val="24"/>
        </w:rPr>
        <w:t xml:space="preserve">5.1 Participants’ Reactions. </w:t>
      </w:r>
      <w:r w:rsidR="00CB1965" w:rsidRPr="00587249">
        <w:rPr>
          <w:b/>
          <w:sz w:val="24"/>
          <w:szCs w:val="24"/>
        </w:rPr>
        <w:t>Evidence could include but</w:t>
      </w:r>
      <w:r w:rsidR="00553B1E"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Sample assessments; evaluations and interviews with stakeholders</w:t>
      </w:r>
      <w:r w:rsidR="00553B1E" w:rsidRPr="00587249">
        <w:rPr>
          <w:sz w:val="24"/>
          <w:szCs w:val="24"/>
        </w:rPr>
        <w:t xml:space="preserve"> including participants, </w:t>
      </w:r>
      <w:r w:rsidR="00DC5610" w:rsidRPr="00587249">
        <w:rPr>
          <w:sz w:val="24"/>
          <w:szCs w:val="24"/>
        </w:rPr>
        <w:t>Faculty/</w:t>
      </w:r>
      <w:r w:rsidR="003C291B" w:rsidRPr="00587249">
        <w:rPr>
          <w:sz w:val="24"/>
          <w:szCs w:val="24"/>
        </w:rPr>
        <w:t>Instructor</w:t>
      </w:r>
      <w:r w:rsidR="00242C54" w:rsidRPr="00587249">
        <w:rPr>
          <w:sz w:val="24"/>
          <w:szCs w:val="24"/>
        </w:rPr>
        <w:t>s</w:t>
      </w:r>
      <w:r w:rsidR="003C291B" w:rsidRPr="00587249">
        <w:rPr>
          <w:sz w:val="24"/>
          <w:szCs w:val="24"/>
        </w:rPr>
        <w:t>,</w:t>
      </w:r>
      <w:r w:rsidR="00553B1E" w:rsidRPr="00587249">
        <w:rPr>
          <w:sz w:val="24"/>
          <w:szCs w:val="24"/>
        </w:rPr>
        <w:t xml:space="preserve"> and employers</w:t>
      </w:r>
    </w:p>
    <w:p w14:paraId="77F5AB2A" w14:textId="1390154F" w:rsidR="0015729B" w:rsidRPr="006C3FDD" w:rsidRDefault="0015729B" w:rsidP="003669BE">
      <w:pPr>
        <w:pStyle w:val="NoSpacing"/>
        <w:ind w:left="720"/>
        <w:rPr>
          <w:b/>
          <w:sz w:val="28"/>
          <w:szCs w:val="28"/>
        </w:rPr>
      </w:pPr>
    </w:p>
    <w:p w14:paraId="632FEEC4" w14:textId="45661ECD" w:rsidR="00961D45" w:rsidRPr="00587249" w:rsidRDefault="00587249" w:rsidP="003669BE">
      <w:pPr>
        <w:pStyle w:val="NoSpacing"/>
        <w:ind w:left="720"/>
        <w:rPr>
          <w:b/>
          <w:sz w:val="24"/>
          <w:szCs w:val="24"/>
        </w:rPr>
      </w:pPr>
      <w:r w:rsidRPr="00587249">
        <w:rPr>
          <w:b/>
          <w:sz w:val="24"/>
          <w:szCs w:val="24"/>
        </w:rPr>
        <w:t xml:space="preserve">5.2 Program Development. </w:t>
      </w:r>
      <w:r w:rsidR="00CB1965" w:rsidRPr="00587249">
        <w:rPr>
          <w:b/>
          <w:sz w:val="24"/>
          <w:szCs w:val="24"/>
        </w:rPr>
        <w:t>Evidence could include but</w:t>
      </w:r>
      <w:r w:rsidR="00920E16"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15729B" w:rsidRPr="00587249">
        <w:rPr>
          <w:sz w:val="24"/>
          <w:szCs w:val="24"/>
        </w:rPr>
        <w:t>Interviews with stakeholders; documented changes in curriculum and strategic plan</w:t>
      </w:r>
      <w:r w:rsidR="0015729B" w:rsidRPr="00587249">
        <w:rPr>
          <w:b/>
          <w:sz w:val="24"/>
          <w:szCs w:val="24"/>
        </w:rPr>
        <w:t xml:space="preserve"> </w:t>
      </w:r>
    </w:p>
    <w:p w14:paraId="5FB9A8B6" w14:textId="1B190293" w:rsidR="0015729B" w:rsidRPr="006C3FDD" w:rsidRDefault="0015729B" w:rsidP="003669BE">
      <w:pPr>
        <w:pStyle w:val="NoSpacing"/>
        <w:ind w:left="720"/>
        <w:rPr>
          <w:sz w:val="28"/>
          <w:szCs w:val="28"/>
        </w:rPr>
      </w:pPr>
    </w:p>
    <w:p w14:paraId="708A32BE" w14:textId="45F32AF2" w:rsidR="0015729B" w:rsidRPr="00587249" w:rsidRDefault="00587249" w:rsidP="003669BE">
      <w:pPr>
        <w:pStyle w:val="NoSpacing"/>
        <w:ind w:left="720"/>
        <w:rPr>
          <w:sz w:val="24"/>
          <w:szCs w:val="24"/>
        </w:rPr>
      </w:pPr>
      <w:r w:rsidRPr="00587249">
        <w:rPr>
          <w:b/>
          <w:sz w:val="24"/>
          <w:szCs w:val="24"/>
        </w:rPr>
        <w:t xml:space="preserve">5.3 </w:t>
      </w:r>
      <w:r>
        <w:rPr>
          <w:b/>
          <w:sz w:val="24"/>
          <w:szCs w:val="24"/>
        </w:rPr>
        <w:t xml:space="preserve">Areas of Growth. </w:t>
      </w:r>
      <w:r w:rsidR="00CB1965" w:rsidRPr="00587249">
        <w:rPr>
          <w:b/>
          <w:sz w:val="24"/>
          <w:szCs w:val="24"/>
        </w:rPr>
        <w:t>Evidence could include but</w:t>
      </w:r>
      <w:r w:rsidR="00EB69C4" w:rsidRPr="00587249">
        <w:rPr>
          <w:b/>
          <w:sz w:val="24"/>
          <w:szCs w:val="24"/>
        </w:rPr>
        <w:t xml:space="preserve"> is</w:t>
      </w:r>
      <w:r w:rsidR="00CB1965" w:rsidRPr="00587249">
        <w:rPr>
          <w:b/>
          <w:sz w:val="24"/>
          <w:szCs w:val="24"/>
        </w:rPr>
        <w:t xml:space="preserve"> not limited to</w:t>
      </w:r>
      <w:r w:rsidR="0015729B" w:rsidRPr="00587249">
        <w:rPr>
          <w:b/>
          <w:sz w:val="24"/>
          <w:szCs w:val="24"/>
        </w:rPr>
        <w:t xml:space="preserve">: </w:t>
      </w:r>
      <w:r w:rsidR="00EB69C4" w:rsidRPr="00587249">
        <w:rPr>
          <w:sz w:val="24"/>
          <w:szCs w:val="24"/>
        </w:rPr>
        <w:t xml:space="preserve">Strategic </w:t>
      </w:r>
      <w:r w:rsidR="0015729B" w:rsidRPr="00587249">
        <w:rPr>
          <w:sz w:val="24"/>
          <w:szCs w:val="24"/>
        </w:rPr>
        <w:t xml:space="preserve">plan; </w:t>
      </w:r>
      <w:r w:rsidR="00EB69C4" w:rsidRPr="00587249">
        <w:rPr>
          <w:sz w:val="24"/>
          <w:szCs w:val="24"/>
        </w:rPr>
        <w:t xml:space="preserve">documented changes resulting from a continuous improvement process; </w:t>
      </w:r>
      <w:r w:rsidR="0015729B" w:rsidRPr="00587249">
        <w:rPr>
          <w:sz w:val="24"/>
          <w:szCs w:val="24"/>
        </w:rPr>
        <w:t>interview</w:t>
      </w:r>
      <w:r w:rsidR="00EB69C4" w:rsidRPr="00587249">
        <w:rPr>
          <w:sz w:val="24"/>
          <w:szCs w:val="24"/>
        </w:rPr>
        <w:t>s</w:t>
      </w:r>
      <w:r w:rsidR="0015729B" w:rsidRPr="00587249">
        <w:rPr>
          <w:sz w:val="24"/>
          <w:szCs w:val="24"/>
        </w:rPr>
        <w:t xml:space="preserve"> with program stakeholders</w:t>
      </w:r>
    </w:p>
    <w:p w14:paraId="7F170F9B" w14:textId="13BC1D25" w:rsidR="00F61913" w:rsidRDefault="00F61913" w:rsidP="00163D69">
      <w:pPr>
        <w:pStyle w:val="NoSpacing"/>
        <w:rPr>
          <w:sz w:val="28"/>
          <w:szCs w:val="28"/>
        </w:rPr>
      </w:pPr>
    </w:p>
    <w:p w14:paraId="0DB834B7" w14:textId="70B0FBC5" w:rsidR="00E45102" w:rsidRPr="00AB1DAF" w:rsidRDefault="003669BE" w:rsidP="00AB1DAF">
      <w:pPr>
        <w:pStyle w:val="YESNOStyle"/>
        <w:rPr>
          <w:b/>
        </w:rPr>
      </w:pPr>
      <w:r w:rsidRPr="00AB1DAF">
        <w:rPr>
          <w:b/>
        </w:rPr>
        <w:t>The program adequately meets Standard 5: Effectiveness</w:t>
      </w:r>
      <w:r w:rsidR="002D7DC8" w:rsidRPr="00AB1DAF">
        <w:rPr>
          <w:b/>
        </w:rPr>
        <w:t xml:space="preserve"> </w:t>
      </w:r>
      <w:r w:rsidRPr="00AB1DAF">
        <w:rPr>
          <w:b/>
        </w:rPr>
        <w:t>and Improvement</w:t>
      </w:r>
      <w:r w:rsidR="00E45102" w:rsidRPr="00AB1DAF">
        <w:rPr>
          <w:b/>
        </w:rPr>
        <w:t xml:space="preserve"> </w:t>
      </w:r>
      <w:r w:rsidR="00E45102" w:rsidRPr="00AB1DAF">
        <w:rPr>
          <w:b/>
        </w:rPr>
        <w:tab/>
      </w:r>
      <w:sdt>
        <w:sdtPr>
          <w:rPr>
            <w:b/>
          </w:rPr>
          <w:id w:val="-353653517"/>
          <w14:checkbox>
            <w14:checked w14:val="1"/>
            <w14:checkedState w14:val="2612" w14:font="MS Gothic"/>
            <w14:uncheckedState w14:val="2610" w14:font="MS Gothic"/>
          </w14:checkbox>
        </w:sdtPr>
        <w:sdtContent>
          <w:r w:rsidR="00514D32">
            <w:rPr>
              <w:rFonts w:ascii="MS Gothic" w:eastAsia="MS Gothic" w:hAnsi="MS Gothic" w:hint="eastAsia"/>
              <w:b/>
            </w:rPr>
            <w:t>☒</w:t>
          </w:r>
        </w:sdtContent>
      </w:sdt>
      <w:r w:rsidR="00E45102" w:rsidRPr="00AB1DAF">
        <w:rPr>
          <w:b/>
        </w:rPr>
        <w:t xml:space="preserve"> Yes</w:t>
      </w:r>
      <w:r w:rsidR="00E45102" w:rsidRPr="00AB1DAF">
        <w:rPr>
          <w:b/>
        </w:rPr>
        <w:tab/>
      </w:r>
      <w:sdt>
        <w:sdtPr>
          <w:rPr>
            <w:b/>
          </w:rPr>
          <w:id w:val="1459679909"/>
          <w14:checkbox>
            <w14:checked w14:val="0"/>
            <w14:checkedState w14:val="2612" w14:font="MS Gothic"/>
            <w14:uncheckedState w14:val="2610" w14:font="MS Gothic"/>
          </w14:checkbox>
        </w:sdtPr>
        <w:sdtContent>
          <w:r w:rsidR="00E45102" w:rsidRPr="00AB1DAF">
            <w:rPr>
              <w:rFonts w:ascii="MS Gothic" w:eastAsia="MS Gothic" w:hAnsi="MS Gothic" w:hint="eastAsia"/>
              <w:b/>
            </w:rPr>
            <w:t>☐</w:t>
          </w:r>
        </w:sdtContent>
      </w:sdt>
      <w:r w:rsidR="00AB1DAF" w:rsidRPr="00AB1DAF">
        <w:rPr>
          <w:b/>
        </w:rPr>
        <w:t xml:space="preserve"> </w:t>
      </w:r>
      <w:r w:rsidR="00E45102" w:rsidRPr="00AB1DAF">
        <w:rPr>
          <w:b/>
        </w:rPr>
        <w:t>No</w:t>
      </w:r>
    </w:p>
    <w:p w14:paraId="0D3FCA13" w14:textId="77777777" w:rsidR="003669BE" w:rsidRDefault="003669BE" w:rsidP="003669BE">
      <w:pPr>
        <w:rPr>
          <w:color w:val="FF0000"/>
          <w:sz w:val="24"/>
          <w:szCs w:val="24"/>
        </w:rPr>
      </w:pPr>
      <w:r>
        <w:rPr>
          <w:color w:val="FF0000"/>
          <w:sz w:val="24"/>
          <w:szCs w:val="24"/>
        </w:rPr>
        <w:lastRenderedPageBreak/>
        <w:t>If no, then please explain your concern here:</w:t>
      </w:r>
    </w:p>
    <w:sdt>
      <w:sdtPr>
        <w:rPr>
          <w:color w:val="FF0000"/>
          <w:sz w:val="28"/>
          <w:szCs w:val="28"/>
        </w:rPr>
        <w:id w:val="-365445247"/>
        <w:placeholder>
          <w:docPart w:val="701C9826210D4A4CA1161DD7BD07641F"/>
        </w:placeholder>
        <w:showingPlcHdr/>
      </w:sdtPr>
      <w:sdtEndPr>
        <w:rPr>
          <w:color w:val="auto"/>
        </w:rPr>
      </w:sdtEndPr>
      <w:sdtContent>
        <w:p w14:paraId="166DCB60" w14:textId="77777777" w:rsidR="00E45102" w:rsidRDefault="00E45102" w:rsidP="00E45102">
          <w:pPr>
            <w:pStyle w:val="NoSpacing"/>
            <w:rPr>
              <w:sz w:val="28"/>
              <w:szCs w:val="28"/>
            </w:rPr>
          </w:pPr>
          <w:r w:rsidRPr="00E45102">
            <w:rPr>
              <w:rStyle w:val="PlaceholderText"/>
              <w:color w:val="FF0000"/>
            </w:rPr>
            <w:t>Click or tap here to enter text.</w:t>
          </w:r>
        </w:p>
      </w:sdtContent>
    </w:sdt>
    <w:p w14:paraId="12205BEE" w14:textId="033371DD" w:rsidR="003669BE" w:rsidRDefault="003669BE" w:rsidP="003669BE">
      <w:pPr>
        <w:pStyle w:val="NoSpacing"/>
        <w:rPr>
          <w:sz w:val="28"/>
          <w:szCs w:val="28"/>
        </w:rPr>
      </w:pPr>
    </w:p>
    <w:p w14:paraId="2B226579" w14:textId="4B760D30" w:rsidR="00392AC0" w:rsidRPr="00392AC0" w:rsidRDefault="00392AC0" w:rsidP="00392A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392AC0">
        <w:rPr>
          <w:b/>
          <w:sz w:val="24"/>
          <w:szCs w:val="24"/>
        </w:rPr>
        <w:t>In Conclusion</w:t>
      </w:r>
    </w:p>
    <w:p w14:paraId="1388C0FD" w14:textId="5B1474D5" w:rsidR="003669BE" w:rsidRDefault="003669BE" w:rsidP="003669BE">
      <w:pPr>
        <w:pStyle w:val="NoSpacing"/>
        <w:rPr>
          <w:sz w:val="28"/>
          <w:szCs w:val="28"/>
        </w:rPr>
      </w:pPr>
    </w:p>
    <w:p w14:paraId="672C519A" w14:textId="0B6D2CD7" w:rsidR="002D7DC8" w:rsidRDefault="003669BE" w:rsidP="00E45102">
      <w:pPr>
        <w:pStyle w:val="NoSpacing"/>
        <w:tabs>
          <w:tab w:val="left" w:pos="2880"/>
          <w:tab w:val="left" w:pos="4320"/>
          <w:tab w:val="left" w:pos="5040"/>
          <w:tab w:val="left" w:pos="7200"/>
        </w:tabs>
        <w:rPr>
          <w:sz w:val="24"/>
          <w:szCs w:val="24"/>
        </w:rPr>
      </w:pPr>
      <w:r w:rsidRPr="00E76964">
        <w:rPr>
          <w:sz w:val="24"/>
          <w:szCs w:val="24"/>
        </w:rPr>
        <w:t>After careful review, I find the program adequately meets the NCPMC Standards for accreditation and would recommend accreditation of this program t</w:t>
      </w:r>
      <w:r w:rsidR="002D7DC8">
        <w:rPr>
          <w:sz w:val="24"/>
          <w:szCs w:val="24"/>
        </w:rPr>
        <w:t>o the NCPMC Executive Council.</w:t>
      </w:r>
      <w:r w:rsidR="002D7DC8">
        <w:rPr>
          <w:sz w:val="24"/>
          <w:szCs w:val="24"/>
        </w:rPr>
        <w:br/>
      </w:r>
    </w:p>
    <w:p w14:paraId="3AD2EEEA" w14:textId="43A99FC2" w:rsidR="003669BE" w:rsidRPr="002D7DC8" w:rsidRDefault="003669BE" w:rsidP="00E45102">
      <w:pPr>
        <w:pStyle w:val="NoSpacing"/>
        <w:tabs>
          <w:tab w:val="left" w:pos="2880"/>
          <w:tab w:val="left" w:pos="4320"/>
          <w:tab w:val="left" w:pos="5040"/>
          <w:tab w:val="left" w:pos="7200"/>
        </w:tabs>
        <w:rPr>
          <w:b/>
          <w:sz w:val="24"/>
          <w:szCs w:val="24"/>
        </w:rPr>
      </w:pPr>
      <w:r w:rsidRPr="002D7DC8">
        <w:rPr>
          <w:b/>
          <w:sz w:val="24"/>
          <w:szCs w:val="24"/>
        </w:rPr>
        <w:tab/>
      </w:r>
      <w:sdt>
        <w:sdtPr>
          <w:rPr>
            <w:b/>
            <w:sz w:val="24"/>
            <w:szCs w:val="24"/>
          </w:rPr>
          <w:id w:val="479580949"/>
          <w14:checkbox>
            <w14:checked w14:val="1"/>
            <w14:checkedState w14:val="2612" w14:font="MS Gothic"/>
            <w14:uncheckedState w14:val="2610" w14:font="MS Gothic"/>
          </w14:checkbox>
        </w:sdtPr>
        <w:sdtContent>
          <w:r w:rsidR="008F0130">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Yes</w:t>
      </w:r>
      <w:r w:rsidR="00E45102" w:rsidRPr="002D7DC8">
        <w:rPr>
          <w:b/>
          <w:sz w:val="24"/>
          <w:szCs w:val="24"/>
        </w:rPr>
        <w:tab/>
      </w:r>
      <w:sdt>
        <w:sdtPr>
          <w:rPr>
            <w:b/>
            <w:sz w:val="24"/>
            <w:szCs w:val="24"/>
          </w:rPr>
          <w:id w:val="-1771080324"/>
          <w14:checkbox>
            <w14:checked w14:val="0"/>
            <w14:checkedState w14:val="2612" w14:font="MS Gothic"/>
            <w14:uncheckedState w14:val="2610" w14:font="MS Gothic"/>
          </w14:checkbox>
        </w:sdt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Conditionally Yes</w:t>
      </w:r>
      <w:r w:rsidR="00E45102" w:rsidRPr="002D7DC8">
        <w:rPr>
          <w:b/>
          <w:sz w:val="24"/>
          <w:szCs w:val="24"/>
        </w:rPr>
        <w:tab/>
      </w:r>
      <w:sdt>
        <w:sdtPr>
          <w:rPr>
            <w:b/>
            <w:sz w:val="24"/>
            <w:szCs w:val="24"/>
          </w:rPr>
          <w:id w:val="1429931062"/>
          <w14:checkbox>
            <w14:checked w14:val="0"/>
            <w14:checkedState w14:val="2612" w14:font="MS Gothic"/>
            <w14:uncheckedState w14:val="2610" w14:font="MS Gothic"/>
          </w14:checkbox>
        </w:sdtPr>
        <w:sdtContent>
          <w:r w:rsidR="00E45102" w:rsidRPr="002D7DC8">
            <w:rPr>
              <w:rFonts w:ascii="MS Gothic" w:eastAsia="MS Gothic" w:hAnsi="MS Gothic" w:hint="eastAsia"/>
              <w:b/>
              <w:sz w:val="24"/>
              <w:szCs w:val="24"/>
            </w:rPr>
            <w:t>☐</w:t>
          </w:r>
        </w:sdtContent>
      </w:sdt>
      <w:r w:rsidR="00E45102" w:rsidRPr="002D7DC8">
        <w:rPr>
          <w:b/>
          <w:sz w:val="24"/>
          <w:szCs w:val="24"/>
        </w:rPr>
        <w:t xml:space="preserve"> </w:t>
      </w:r>
      <w:r w:rsidRPr="002D7DC8">
        <w:rPr>
          <w:b/>
          <w:sz w:val="24"/>
          <w:szCs w:val="24"/>
        </w:rPr>
        <w:t>No</w:t>
      </w:r>
    </w:p>
    <w:p w14:paraId="1ACF8219" w14:textId="77777777" w:rsidR="003669BE" w:rsidRPr="00E76964" w:rsidRDefault="003669BE" w:rsidP="003669BE">
      <w:pPr>
        <w:pStyle w:val="NoSpacing"/>
        <w:rPr>
          <w:sz w:val="24"/>
          <w:szCs w:val="24"/>
        </w:rPr>
      </w:pPr>
    </w:p>
    <w:p w14:paraId="3FC4D17D" w14:textId="376DF43C" w:rsidR="003669BE" w:rsidRPr="00E76964" w:rsidRDefault="003669BE" w:rsidP="00E76964">
      <w:pPr>
        <w:pStyle w:val="NoSpacing"/>
        <w:ind w:left="720"/>
        <w:rPr>
          <w:sz w:val="24"/>
          <w:szCs w:val="24"/>
        </w:rPr>
      </w:pPr>
      <w:r w:rsidRPr="00E76964">
        <w:rPr>
          <w:sz w:val="24"/>
          <w:szCs w:val="24"/>
        </w:rPr>
        <w:t xml:space="preserve">If “Conditionally Yes”, what conditions would you propose for consideration by the NCPMC Executive Council?  </w:t>
      </w:r>
    </w:p>
    <w:p w14:paraId="2AF36B1E" w14:textId="498BC7F1" w:rsidR="003669BE" w:rsidRPr="00E76964" w:rsidRDefault="003669BE" w:rsidP="003669BE">
      <w:pPr>
        <w:pStyle w:val="NoSpacing"/>
        <w:rPr>
          <w:sz w:val="24"/>
          <w:szCs w:val="24"/>
        </w:rPr>
      </w:pPr>
    </w:p>
    <w:sdt>
      <w:sdtPr>
        <w:rPr>
          <w:sz w:val="24"/>
          <w:szCs w:val="24"/>
        </w:rPr>
        <w:id w:val="1328562949"/>
        <w:placeholder>
          <w:docPart w:val="DefaultPlaceholder_-1854013440"/>
        </w:placeholder>
        <w:showingPlcHdr/>
      </w:sdtPr>
      <w:sdtContent>
        <w:p w14:paraId="12823F9F" w14:textId="2DE168C7" w:rsidR="003669BE" w:rsidRPr="00E76964" w:rsidRDefault="00E45102" w:rsidP="00E45102">
          <w:pPr>
            <w:pStyle w:val="NoSpacing"/>
            <w:ind w:left="720"/>
            <w:rPr>
              <w:sz w:val="24"/>
              <w:szCs w:val="24"/>
            </w:rPr>
          </w:pPr>
          <w:r w:rsidRPr="00A75C6B">
            <w:rPr>
              <w:rStyle w:val="PlaceholderText"/>
            </w:rPr>
            <w:t>Click or tap here to enter text.</w:t>
          </w:r>
        </w:p>
      </w:sdtContent>
    </w:sdt>
    <w:p w14:paraId="6D653674" w14:textId="77777777" w:rsidR="00E76964" w:rsidRDefault="00E76964" w:rsidP="003669BE">
      <w:pPr>
        <w:pStyle w:val="NoSpacing"/>
        <w:rPr>
          <w:sz w:val="24"/>
          <w:szCs w:val="24"/>
        </w:rPr>
      </w:pPr>
    </w:p>
    <w:p w14:paraId="1207117A" w14:textId="0A8D64EB" w:rsidR="003669BE" w:rsidRPr="00E76964" w:rsidRDefault="003669BE" w:rsidP="00AB1DAF">
      <w:pPr>
        <w:pStyle w:val="EvalComments"/>
        <w:spacing w:line="240" w:lineRule="auto"/>
      </w:pPr>
      <w:r w:rsidRPr="00E76964">
        <w:t>What did you find particularly effective or remarkable about this program that other programs might wish to emulate?</w:t>
      </w:r>
    </w:p>
    <w:p w14:paraId="7CE61716" w14:textId="7E921267" w:rsidR="003669BE" w:rsidRPr="00E76964" w:rsidRDefault="003669BE" w:rsidP="003669BE">
      <w:pPr>
        <w:pStyle w:val="NoSpacing"/>
        <w:rPr>
          <w:sz w:val="24"/>
          <w:szCs w:val="24"/>
        </w:rPr>
      </w:pPr>
    </w:p>
    <w:sdt>
      <w:sdtPr>
        <w:rPr>
          <w:sz w:val="24"/>
          <w:szCs w:val="24"/>
        </w:rPr>
        <w:id w:val="1574245118"/>
        <w:placeholder>
          <w:docPart w:val="DefaultPlaceholder_-1854013440"/>
        </w:placeholder>
      </w:sdtPr>
      <w:sdtContent>
        <w:p w14:paraId="2DDFEF1A" w14:textId="69BDB9A0" w:rsidR="00BC11B4" w:rsidRDefault="00CC42AD" w:rsidP="003669BE">
          <w:pPr>
            <w:pStyle w:val="NoSpacing"/>
            <w:rPr>
              <w:sz w:val="24"/>
              <w:szCs w:val="24"/>
            </w:rPr>
          </w:pPr>
          <w:r>
            <w:rPr>
              <w:sz w:val="24"/>
              <w:szCs w:val="24"/>
            </w:rPr>
            <w:t>(RWH)</w:t>
          </w:r>
          <w:r w:rsidR="00BF2FF1">
            <w:rPr>
              <w:sz w:val="24"/>
              <w:szCs w:val="24"/>
            </w:rPr>
            <w:t xml:space="preserve"> One of</w:t>
          </w:r>
          <w:r w:rsidR="00332BCB">
            <w:rPr>
              <w:sz w:val="24"/>
              <w:szCs w:val="24"/>
            </w:rPr>
            <w:t xml:space="preserve"> the</w:t>
          </w:r>
          <w:r w:rsidR="00BF2FF1">
            <w:rPr>
              <w:sz w:val="24"/>
              <w:szCs w:val="24"/>
            </w:rPr>
            <w:t xml:space="preserve"> striking dynamics of this CPM Program stems from the nature of the governance model which is a foundation for the culture: the Center is a joint-powers governmental entity so the Board of Directors and the staff are able to offer a range of services that nurture and support the CPM Program as well as provid</w:t>
          </w:r>
          <w:r w:rsidR="00BC11B4">
            <w:rPr>
              <w:sz w:val="24"/>
              <w:szCs w:val="24"/>
            </w:rPr>
            <w:t xml:space="preserve">e </w:t>
          </w:r>
          <w:r w:rsidR="00BF2FF1">
            <w:rPr>
              <w:sz w:val="24"/>
              <w:szCs w:val="24"/>
            </w:rPr>
            <w:t xml:space="preserve">a strong revenue stream and added value to the fee based financing </w:t>
          </w:r>
          <w:r w:rsidR="00BC11B4">
            <w:rPr>
              <w:sz w:val="24"/>
              <w:szCs w:val="24"/>
            </w:rPr>
            <w:t xml:space="preserve">and strong programming model </w:t>
          </w:r>
          <w:r w:rsidR="00BF2FF1">
            <w:rPr>
              <w:sz w:val="24"/>
              <w:szCs w:val="24"/>
            </w:rPr>
            <w:t>of the CPM Program. The Board acts as an Advisory Committee for the CPM Program and guides the staff with great commitment and flexibility in meeting the strong public service commitment of the organization</w:t>
          </w:r>
          <w:r w:rsidR="00BC11B4">
            <w:rPr>
              <w:sz w:val="24"/>
              <w:szCs w:val="24"/>
            </w:rPr>
            <w:t xml:space="preserve"> – a model for innovation and flexibility. </w:t>
          </w:r>
        </w:p>
        <w:p w14:paraId="10F8C3CE" w14:textId="77777777" w:rsidR="00BC11B4" w:rsidRDefault="00BC11B4" w:rsidP="003669BE">
          <w:pPr>
            <w:pStyle w:val="NoSpacing"/>
            <w:rPr>
              <w:sz w:val="24"/>
              <w:szCs w:val="24"/>
            </w:rPr>
          </w:pPr>
        </w:p>
        <w:p w14:paraId="270198FC" w14:textId="2E871900" w:rsidR="00CC42AD" w:rsidRDefault="00BC11B4" w:rsidP="003669BE">
          <w:pPr>
            <w:pStyle w:val="NoSpacing"/>
            <w:rPr>
              <w:sz w:val="24"/>
              <w:szCs w:val="24"/>
            </w:rPr>
          </w:pPr>
          <w:r>
            <w:rPr>
              <w:sz w:val="24"/>
              <w:szCs w:val="24"/>
            </w:rPr>
            <w:t xml:space="preserve">(RWH) </w:t>
          </w:r>
          <w:r w:rsidR="00BF2FF1">
            <w:rPr>
              <w:sz w:val="24"/>
              <w:szCs w:val="24"/>
            </w:rPr>
            <w:t xml:space="preserve">In addition, the management of the program and staff has produced a culture </w:t>
          </w:r>
          <w:r>
            <w:rPr>
              <w:sz w:val="24"/>
              <w:szCs w:val="24"/>
            </w:rPr>
            <w:t>of continuous improvement and innovation. The regional, networked model of the San Luis Obispo Centre program is an excellent example</w:t>
          </w:r>
          <w:r w:rsidR="00BA76EC">
            <w:rPr>
              <w:sz w:val="24"/>
              <w:szCs w:val="24"/>
            </w:rPr>
            <w:t>/case study</w:t>
          </w:r>
          <w:r>
            <w:rPr>
              <w:sz w:val="24"/>
              <w:szCs w:val="24"/>
            </w:rPr>
            <w:t xml:space="preserve"> of building with the CPM Program base and delivering Center services regionally. This may be a model for enhancing growth of the program and the culture of the Center organization which is integrated with the CPM Program to permit a flexible, capacity building model for growth in the various regions of California. The matrix cross polinization of competencies of CPM in the Supervisory and Management Academies capped by the Leadership Academy will provide an excellent model to expand and regionalize recruitment across the state. A large, strong alumni base is itself a large market to facilitate. The Challenge for the California CPM Program will be to preserve the unique culture of the organization as </w:t>
          </w:r>
          <w:r w:rsidR="006A6209">
            <w:rPr>
              <w:sz w:val="24"/>
              <w:szCs w:val="24"/>
            </w:rPr>
            <w:t xml:space="preserve">it </w:t>
          </w:r>
          <w:r>
            <w:rPr>
              <w:sz w:val="24"/>
              <w:szCs w:val="24"/>
            </w:rPr>
            <w:t xml:space="preserve">grows. </w:t>
          </w:r>
        </w:p>
        <w:p w14:paraId="1CAB1857" w14:textId="77777777" w:rsidR="006A6209" w:rsidRDefault="006A6209" w:rsidP="003669BE">
          <w:pPr>
            <w:pStyle w:val="NoSpacing"/>
            <w:rPr>
              <w:sz w:val="24"/>
              <w:szCs w:val="24"/>
            </w:rPr>
          </w:pPr>
        </w:p>
        <w:p w14:paraId="2E5FACE4" w14:textId="66213736" w:rsidR="00CC42AD" w:rsidRPr="00CC42AD" w:rsidRDefault="00CC42AD" w:rsidP="00CC42AD">
          <w:pPr>
            <w:pStyle w:val="NoSpacing"/>
            <w:rPr>
              <w:sz w:val="24"/>
              <w:szCs w:val="24"/>
            </w:rPr>
          </w:pPr>
          <w:r>
            <w:rPr>
              <w:sz w:val="24"/>
              <w:szCs w:val="24"/>
            </w:rPr>
            <w:t xml:space="preserve">(LCS) </w:t>
          </w:r>
          <w:r w:rsidRPr="00CC42AD">
            <w:rPr>
              <w:sz w:val="24"/>
              <w:szCs w:val="24"/>
            </w:rPr>
            <w:t>My comments are throughout this document. The fact the Centre is self funded, has sponsors and hires only top notch facilitators and certified ICF coaches. The Centre appears to continuously look for ways to improve, is open to feedback and truly operates in a learning culture.</w:t>
          </w:r>
        </w:p>
        <w:p w14:paraId="277874FB" w14:textId="77777777" w:rsidR="00CC42AD" w:rsidRPr="00CC42AD" w:rsidRDefault="00CC42AD" w:rsidP="00CC42AD">
          <w:pPr>
            <w:pStyle w:val="NoSpacing"/>
            <w:rPr>
              <w:sz w:val="24"/>
              <w:szCs w:val="24"/>
            </w:rPr>
          </w:pPr>
        </w:p>
        <w:p w14:paraId="532C85F8" w14:textId="77777777" w:rsidR="00CC42AD" w:rsidRPr="00CC42AD" w:rsidRDefault="00CC42AD" w:rsidP="00CC42AD">
          <w:pPr>
            <w:pStyle w:val="NoSpacing"/>
            <w:rPr>
              <w:sz w:val="24"/>
              <w:szCs w:val="24"/>
            </w:rPr>
          </w:pPr>
          <w:r w:rsidRPr="00CC42AD">
            <w:rPr>
              <w:sz w:val="24"/>
              <w:szCs w:val="24"/>
            </w:rPr>
            <w:t xml:space="preserve">The following would be interesting to see in other programs emulate: </w:t>
          </w:r>
        </w:p>
        <w:p w14:paraId="6E1C4B31" w14:textId="77777777" w:rsidR="00CC42AD" w:rsidRPr="00CC42AD" w:rsidRDefault="00CC42AD" w:rsidP="00CC42AD">
          <w:pPr>
            <w:pStyle w:val="NoSpacing"/>
            <w:rPr>
              <w:sz w:val="24"/>
              <w:szCs w:val="24"/>
            </w:rPr>
          </w:pPr>
          <w:r w:rsidRPr="00CC42AD">
            <w:rPr>
              <w:sz w:val="24"/>
              <w:szCs w:val="24"/>
            </w:rPr>
            <w:t>-</w:t>
          </w:r>
          <w:r w:rsidRPr="00CC42AD">
            <w:rPr>
              <w:sz w:val="24"/>
              <w:szCs w:val="24"/>
            </w:rPr>
            <w:tab/>
            <w:t xml:space="preserve">Storytelling assessment tool </w:t>
          </w:r>
        </w:p>
        <w:p w14:paraId="4E7D774F" w14:textId="77777777" w:rsidR="00CC42AD" w:rsidRPr="00CC42AD" w:rsidRDefault="00CC42AD" w:rsidP="00CC42AD">
          <w:pPr>
            <w:pStyle w:val="NoSpacing"/>
            <w:rPr>
              <w:sz w:val="24"/>
              <w:szCs w:val="24"/>
            </w:rPr>
          </w:pPr>
          <w:r w:rsidRPr="00CC42AD">
            <w:rPr>
              <w:sz w:val="24"/>
              <w:szCs w:val="24"/>
            </w:rPr>
            <w:t>-</w:t>
          </w:r>
          <w:r w:rsidRPr="00CC42AD">
            <w:rPr>
              <w:sz w:val="24"/>
              <w:szCs w:val="24"/>
            </w:rPr>
            <w:tab/>
            <w:t>Introducing well being curriculum</w:t>
          </w:r>
        </w:p>
        <w:p w14:paraId="3E56E9BE" w14:textId="77777777" w:rsidR="00CC42AD" w:rsidRPr="00CC42AD" w:rsidRDefault="00CC42AD" w:rsidP="00CC42AD">
          <w:pPr>
            <w:pStyle w:val="NoSpacing"/>
            <w:rPr>
              <w:sz w:val="24"/>
              <w:szCs w:val="24"/>
            </w:rPr>
          </w:pPr>
          <w:r w:rsidRPr="00CC42AD">
            <w:rPr>
              <w:sz w:val="24"/>
              <w:szCs w:val="24"/>
            </w:rPr>
            <w:lastRenderedPageBreak/>
            <w:t>-</w:t>
          </w:r>
          <w:r w:rsidRPr="00CC42AD">
            <w:rPr>
              <w:sz w:val="24"/>
              <w:szCs w:val="24"/>
            </w:rPr>
            <w:tab/>
            <w:t>Affinity groups during lunch</w:t>
          </w:r>
        </w:p>
        <w:p w14:paraId="34B50502" w14:textId="2751E1E9" w:rsidR="00CC42AD" w:rsidRDefault="00CC42AD" w:rsidP="00A262EF">
          <w:pPr>
            <w:pStyle w:val="NoSpacing"/>
            <w:ind w:left="720" w:hanging="720"/>
            <w:rPr>
              <w:sz w:val="24"/>
              <w:szCs w:val="24"/>
            </w:rPr>
          </w:pPr>
          <w:r w:rsidRPr="00CC42AD">
            <w:rPr>
              <w:sz w:val="24"/>
              <w:szCs w:val="24"/>
            </w:rPr>
            <w:t>-</w:t>
          </w:r>
          <w:r w:rsidRPr="00CC42AD">
            <w:rPr>
              <w:sz w:val="24"/>
              <w:szCs w:val="24"/>
            </w:rPr>
            <w:tab/>
            <w:t>6 month post program “stickiness” assessment – curious to follow this and apply it to other programs nationally</w:t>
          </w:r>
        </w:p>
        <w:p w14:paraId="4CBECFB6" w14:textId="77777777" w:rsidR="00CC42AD" w:rsidRDefault="00CC42AD" w:rsidP="00CC42AD">
          <w:pPr>
            <w:pStyle w:val="NoSpacing"/>
            <w:rPr>
              <w:sz w:val="24"/>
              <w:szCs w:val="24"/>
            </w:rPr>
          </w:pPr>
        </w:p>
        <w:p w14:paraId="7CCEEC05" w14:textId="0F12C7AE" w:rsidR="00CC42AD" w:rsidRDefault="00CC42AD" w:rsidP="00CC42AD">
          <w:pPr>
            <w:pStyle w:val="NoSpacing"/>
            <w:rPr>
              <w:sz w:val="24"/>
              <w:szCs w:val="24"/>
            </w:rPr>
          </w:pPr>
          <w:r>
            <w:rPr>
              <w:sz w:val="24"/>
              <w:szCs w:val="24"/>
            </w:rPr>
            <w:t xml:space="preserve">(TW) </w:t>
          </w:r>
          <w:r w:rsidR="00717BB9" w:rsidRPr="00717BB9">
            <w:rPr>
              <w:sz w:val="24"/>
              <w:szCs w:val="24"/>
            </w:rPr>
            <w:t>During our virtual site visit The Centre demonstrated the ability and desire to graciously discuss the current work environment, the goals of the CPM courses, and our suggestions for improving or expanding their offerings.</w:t>
          </w:r>
        </w:p>
        <w:p w14:paraId="661ED486" w14:textId="1F48DF93" w:rsidR="00CC42AD" w:rsidRDefault="00000000" w:rsidP="003669BE">
          <w:pPr>
            <w:pStyle w:val="NoSpacing"/>
            <w:rPr>
              <w:sz w:val="24"/>
              <w:szCs w:val="24"/>
            </w:rPr>
          </w:pPr>
        </w:p>
      </w:sdtContent>
    </w:sdt>
    <w:p w14:paraId="1D564C61" w14:textId="77777777" w:rsidR="00E76964" w:rsidRDefault="00E76964" w:rsidP="003669BE">
      <w:pPr>
        <w:pStyle w:val="NoSpacing"/>
        <w:rPr>
          <w:sz w:val="24"/>
          <w:szCs w:val="24"/>
        </w:rPr>
      </w:pPr>
    </w:p>
    <w:p w14:paraId="44D8EB9C" w14:textId="2A514BF3" w:rsidR="003669BE" w:rsidRDefault="003669BE" w:rsidP="00AB1DAF">
      <w:pPr>
        <w:pStyle w:val="EvalComments"/>
      </w:pPr>
      <w:r w:rsidRPr="00E76964">
        <w:t>Any other comments or concerns?</w:t>
      </w:r>
    </w:p>
    <w:p w14:paraId="0BDB612D" w14:textId="3738D13D" w:rsidR="00E45102" w:rsidRDefault="00E45102" w:rsidP="003669BE">
      <w:pPr>
        <w:pStyle w:val="NoSpacing"/>
        <w:rPr>
          <w:sz w:val="24"/>
          <w:szCs w:val="24"/>
        </w:rPr>
      </w:pPr>
    </w:p>
    <w:sdt>
      <w:sdtPr>
        <w:rPr>
          <w:sz w:val="24"/>
          <w:szCs w:val="24"/>
        </w:rPr>
        <w:id w:val="886382946"/>
        <w:placeholder>
          <w:docPart w:val="DefaultPlaceholder_-1854013440"/>
        </w:placeholder>
      </w:sdtPr>
      <w:sdtContent>
        <w:p w14:paraId="44DD6CD2" w14:textId="3FA0375A" w:rsidR="00F274C5" w:rsidRPr="00F274C5" w:rsidRDefault="00CC42AD" w:rsidP="00F274C5">
          <w:pPr>
            <w:pStyle w:val="NoSpacing"/>
            <w:rPr>
              <w:sz w:val="24"/>
              <w:szCs w:val="24"/>
            </w:rPr>
          </w:pPr>
          <w:r>
            <w:rPr>
              <w:sz w:val="24"/>
              <w:szCs w:val="24"/>
            </w:rPr>
            <w:t xml:space="preserve">(LCS) </w:t>
          </w:r>
          <w:r w:rsidR="00F274C5" w:rsidRPr="00F274C5">
            <w:rPr>
              <w:sz w:val="24"/>
              <w:szCs w:val="24"/>
            </w:rPr>
            <w:t xml:space="preserve">I wonder about the Management program and how to leverage this better </w:t>
          </w:r>
          <w:r w:rsidR="00A262EF">
            <w:rPr>
              <w:sz w:val="24"/>
              <w:szCs w:val="24"/>
            </w:rPr>
            <w:t>to increase the Leadership CPM Program</w:t>
          </w:r>
          <w:r w:rsidR="00F274C5" w:rsidRPr="00F274C5">
            <w:rPr>
              <w:sz w:val="24"/>
              <w:szCs w:val="24"/>
            </w:rPr>
            <w:t>.</w:t>
          </w:r>
        </w:p>
        <w:p w14:paraId="66F4D83F" w14:textId="77777777" w:rsidR="00F274C5" w:rsidRDefault="00F274C5" w:rsidP="00F274C5">
          <w:pPr>
            <w:pStyle w:val="NoSpacing"/>
            <w:rPr>
              <w:sz w:val="24"/>
              <w:szCs w:val="24"/>
            </w:rPr>
          </w:pPr>
        </w:p>
        <w:p w14:paraId="2D747395" w14:textId="77C9FDC1" w:rsidR="00F274C5" w:rsidRDefault="00F274C5" w:rsidP="00F274C5">
          <w:pPr>
            <w:pStyle w:val="NoSpacing"/>
            <w:rPr>
              <w:sz w:val="24"/>
              <w:szCs w:val="24"/>
            </w:rPr>
          </w:pPr>
          <w:r>
            <w:rPr>
              <w:sz w:val="24"/>
              <w:szCs w:val="24"/>
            </w:rPr>
            <w:t xml:space="preserve">(LCS) </w:t>
          </w:r>
          <w:r w:rsidRPr="00F274C5">
            <w:rPr>
              <w:sz w:val="24"/>
              <w:szCs w:val="24"/>
            </w:rPr>
            <w:t xml:space="preserve">Based on hearing the Graduates of the program, a suggestion for ongoing development and networking of alumni is to bring in The Centre for Organization Effectiveness for ongoing refresher training, potentially provide a good overview of what other agencies are doing – organizational structure, budgeting, other trends. </w:t>
          </w:r>
        </w:p>
        <w:p w14:paraId="039CC39E" w14:textId="77777777" w:rsidR="00F274C5" w:rsidRPr="00F274C5" w:rsidRDefault="00F274C5" w:rsidP="00F274C5">
          <w:pPr>
            <w:pStyle w:val="NoSpacing"/>
            <w:rPr>
              <w:sz w:val="24"/>
              <w:szCs w:val="24"/>
            </w:rPr>
          </w:pPr>
        </w:p>
        <w:p w14:paraId="6782F2B8" w14:textId="0879E5EB" w:rsidR="00F274C5" w:rsidRDefault="00F274C5" w:rsidP="00F274C5">
          <w:pPr>
            <w:pStyle w:val="NoSpacing"/>
            <w:rPr>
              <w:sz w:val="24"/>
              <w:szCs w:val="24"/>
            </w:rPr>
          </w:pPr>
          <w:r>
            <w:rPr>
              <w:sz w:val="24"/>
              <w:szCs w:val="24"/>
            </w:rPr>
            <w:t xml:space="preserve">(LCS) </w:t>
          </w:r>
          <w:r w:rsidRPr="00F274C5">
            <w:rPr>
              <w:sz w:val="24"/>
              <w:szCs w:val="24"/>
            </w:rPr>
            <w:t xml:space="preserve">Developing alumni “thought Leader” series and “Communities of Practice” based on topic might be valuable to keep and maintain the network of alumni connectivity. Consideration of refresher training for alumni. Showcase alumni and have them present on their area of expertise or present a challenge to collectively network for possibilities / solutions. </w:t>
          </w:r>
        </w:p>
        <w:p w14:paraId="6AAED532" w14:textId="77777777" w:rsidR="00F274C5" w:rsidRPr="00F274C5" w:rsidRDefault="00F274C5" w:rsidP="00F274C5">
          <w:pPr>
            <w:pStyle w:val="NoSpacing"/>
            <w:rPr>
              <w:sz w:val="24"/>
              <w:szCs w:val="24"/>
            </w:rPr>
          </w:pPr>
        </w:p>
        <w:p w14:paraId="22A0FB39" w14:textId="0782ACF1" w:rsidR="00CC42AD" w:rsidRDefault="00F274C5" w:rsidP="00F274C5">
          <w:pPr>
            <w:pStyle w:val="NoSpacing"/>
            <w:rPr>
              <w:sz w:val="24"/>
              <w:szCs w:val="24"/>
            </w:rPr>
          </w:pPr>
          <w:r>
            <w:rPr>
              <w:sz w:val="24"/>
              <w:szCs w:val="24"/>
            </w:rPr>
            <w:t xml:space="preserve">(LCS) </w:t>
          </w:r>
          <w:bookmarkStart w:id="1" w:name="_Hlk145509110"/>
          <w:r w:rsidRPr="00F274C5">
            <w:rPr>
              <w:sz w:val="24"/>
              <w:szCs w:val="24"/>
            </w:rPr>
            <w:t>Strengths of The Centre appear to be their relationships; openness to suggestions and continuously improve; leverage their data into thought leadership publications and other reference for use; leverage community of networks for improvement across collaborative management of a challenge.</w:t>
          </w:r>
          <w:r w:rsidR="00391CAA">
            <w:rPr>
              <w:sz w:val="24"/>
              <w:szCs w:val="24"/>
            </w:rPr>
            <w:t xml:space="preserve"> </w:t>
          </w:r>
          <w:bookmarkEnd w:id="1"/>
          <w:r w:rsidRPr="00F274C5">
            <w:rPr>
              <w:sz w:val="24"/>
              <w:szCs w:val="24"/>
            </w:rPr>
            <w:t>Consider hosting a national conference blended with an annual meeting.</w:t>
          </w:r>
        </w:p>
        <w:p w14:paraId="65C3192D" w14:textId="77777777" w:rsidR="00717BB9" w:rsidRDefault="00717BB9" w:rsidP="00717BB9">
          <w:pPr>
            <w:pStyle w:val="NoSpacing"/>
            <w:rPr>
              <w:sz w:val="24"/>
              <w:szCs w:val="24"/>
            </w:rPr>
          </w:pPr>
        </w:p>
        <w:p w14:paraId="53FEB981" w14:textId="290C50DA" w:rsidR="00717BB9" w:rsidRDefault="00717BB9" w:rsidP="00717BB9">
          <w:pPr>
            <w:pStyle w:val="NoSpacing"/>
            <w:rPr>
              <w:sz w:val="24"/>
              <w:szCs w:val="24"/>
            </w:rPr>
          </w:pPr>
          <w:r>
            <w:rPr>
              <w:sz w:val="24"/>
              <w:szCs w:val="24"/>
            </w:rPr>
            <w:t>(TW</w:t>
          </w:r>
          <w:bookmarkStart w:id="2" w:name="_Hlk145509187"/>
          <w:r>
            <w:rPr>
              <w:sz w:val="24"/>
              <w:szCs w:val="24"/>
            </w:rPr>
            <w:t>)</w:t>
          </w:r>
          <w:r w:rsidRPr="00717BB9">
            <w:rPr>
              <w:sz w:val="24"/>
              <w:szCs w:val="24"/>
            </w:rPr>
            <w:t xml:space="preserve"> </w:t>
          </w:r>
          <w:r>
            <w:rPr>
              <w:sz w:val="24"/>
              <w:szCs w:val="24"/>
            </w:rPr>
            <w:t>A future focus consideration to support your graduates would be the addition of a Networked Improvement Community to focus on an identified common problem of practice</w:t>
          </w:r>
        </w:p>
        <w:bookmarkEnd w:id="2"/>
        <w:p w14:paraId="07B790EA" w14:textId="77777777" w:rsidR="00CC42AD" w:rsidRDefault="00CC42AD" w:rsidP="003669BE">
          <w:pPr>
            <w:pStyle w:val="NoSpacing"/>
            <w:rPr>
              <w:sz w:val="24"/>
              <w:szCs w:val="24"/>
            </w:rPr>
          </w:pPr>
        </w:p>
        <w:p w14:paraId="1266F693" w14:textId="77777777" w:rsidR="00CC42AD" w:rsidRPr="00E76964" w:rsidRDefault="00000000" w:rsidP="003669BE">
          <w:pPr>
            <w:pStyle w:val="NoSpacing"/>
            <w:rPr>
              <w:sz w:val="24"/>
              <w:szCs w:val="24"/>
            </w:rPr>
          </w:pPr>
        </w:p>
      </w:sdtContent>
    </w:sdt>
    <w:sectPr w:rsidR="00CC42AD" w:rsidRPr="00E76964" w:rsidSect="002D7DC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CF5A" w14:textId="77777777" w:rsidR="00845879" w:rsidRDefault="00845879" w:rsidP="00F36931">
      <w:pPr>
        <w:spacing w:after="0" w:line="240" w:lineRule="auto"/>
      </w:pPr>
      <w:r>
        <w:separator/>
      </w:r>
    </w:p>
  </w:endnote>
  <w:endnote w:type="continuationSeparator" w:id="0">
    <w:p w14:paraId="3B3ACA6A" w14:textId="77777777" w:rsidR="00845879" w:rsidRDefault="00845879" w:rsidP="00F3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11421"/>
      <w:docPartObj>
        <w:docPartGallery w:val="Page Numbers (Bottom of Page)"/>
        <w:docPartUnique/>
      </w:docPartObj>
    </w:sdtPr>
    <w:sdtContent>
      <w:sdt>
        <w:sdtPr>
          <w:id w:val="-1769616900"/>
          <w:docPartObj>
            <w:docPartGallery w:val="Page Numbers (Top of Page)"/>
            <w:docPartUnique/>
          </w:docPartObj>
        </w:sdtPr>
        <w:sdtContent>
          <w:p w14:paraId="2B702F2C" w14:textId="732198B8" w:rsidR="00F36931" w:rsidRDefault="00F36931">
            <w:pPr>
              <w:pStyle w:val="Footer"/>
              <w:jc w:val="right"/>
            </w:pPr>
            <w:r>
              <w:t>NCPMC CPM Program Accreditation Review Checklist</w:t>
            </w:r>
            <w:r>
              <w:tab/>
              <w:t xml:space="preserve">Page </w:t>
            </w:r>
            <w:r>
              <w:rPr>
                <w:b/>
                <w:bCs/>
                <w:sz w:val="24"/>
                <w:szCs w:val="24"/>
              </w:rPr>
              <w:fldChar w:fldCharType="begin"/>
            </w:r>
            <w:r>
              <w:rPr>
                <w:b/>
                <w:bCs/>
              </w:rPr>
              <w:instrText xml:space="preserve"> PAGE </w:instrText>
            </w:r>
            <w:r>
              <w:rPr>
                <w:b/>
                <w:bCs/>
                <w:sz w:val="24"/>
                <w:szCs w:val="24"/>
              </w:rPr>
              <w:fldChar w:fldCharType="separate"/>
            </w:r>
            <w:r w:rsidR="00E334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428">
              <w:rPr>
                <w:b/>
                <w:bCs/>
                <w:noProof/>
              </w:rPr>
              <w:t>6</w:t>
            </w:r>
            <w:r>
              <w:rPr>
                <w:b/>
                <w:bCs/>
                <w:sz w:val="24"/>
                <w:szCs w:val="24"/>
              </w:rPr>
              <w:fldChar w:fldCharType="end"/>
            </w:r>
          </w:p>
        </w:sdtContent>
      </w:sdt>
    </w:sdtContent>
  </w:sdt>
  <w:p w14:paraId="01B4C792" w14:textId="77777777" w:rsidR="00F36931" w:rsidRDefault="00F3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686C" w14:textId="77777777" w:rsidR="00845879" w:rsidRDefault="00845879" w:rsidP="00F36931">
      <w:pPr>
        <w:spacing w:after="0" w:line="240" w:lineRule="auto"/>
      </w:pPr>
      <w:r>
        <w:separator/>
      </w:r>
    </w:p>
  </w:footnote>
  <w:footnote w:type="continuationSeparator" w:id="0">
    <w:p w14:paraId="30C6A938" w14:textId="77777777" w:rsidR="00845879" w:rsidRDefault="00845879" w:rsidP="00F3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185"/>
    <w:multiLevelType w:val="hybridMultilevel"/>
    <w:tmpl w:val="6DC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848308">
    <w:abstractNumId w:val="3"/>
  </w:num>
  <w:num w:numId="2" w16cid:durableId="1974481891">
    <w:abstractNumId w:val="2"/>
  </w:num>
  <w:num w:numId="3" w16cid:durableId="1879731496">
    <w:abstractNumId w:val="0"/>
  </w:num>
  <w:num w:numId="4" w16cid:durableId="192421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D1"/>
    <w:rsid w:val="00020878"/>
    <w:rsid w:val="00022E52"/>
    <w:rsid w:val="00025FB3"/>
    <w:rsid w:val="0003392E"/>
    <w:rsid w:val="00033DC7"/>
    <w:rsid w:val="00044F32"/>
    <w:rsid w:val="00045959"/>
    <w:rsid w:val="00052DF7"/>
    <w:rsid w:val="000574A3"/>
    <w:rsid w:val="00074CBE"/>
    <w:rsid w:val="00095807"/>
    <w:rsid w:val="000A20D4"/>
    <w:rsid w:val="000A5ED0"/>
    <w:rsid w:val="000B2E45"/>
    <w:rsid w:val="000D20CE"/>
    <w:rsid w:val="000D3B7D"/>
    <w:rsid w:val="000E077C"/>
    <w:rsid w:val="000E2B1C"/>
    <w:rsid w:val="000F4819"/>
    <w:rsid w:val="00121C11"/>
    <w:rsid w:val="00134529"/>
    <w:rsid w:val="0015352B"/>
    <w:rsid w:val="0015729B"/>
    <w:rsid w:val="00163D69"/>
    <w:rsid w:val="00186373"/>
    <w:rsid w:val="001970CD"/>
    <w:rsid w:val="001B49AC"/>
    <w:rsid w:val="001C259E"/>
    <w:rsid w:val="001C7BD1"/>
    <w:rsid w:val="001E15C1"/>
    <w:rsid w:val="001E54CD"/>
    <w:rsid w:val="001F03BD"/>
    <w:rsid w:val="001F4F67"/>
    <w:rsid w:val="002020D5"/>
    <w:rsid w:val="0021235C"/>
    <w:rsid w:val="002158B1"/>
    <w:rsid w:val="00225FF3"/>
    <w:rsid w:val="0023061A"/>
    <w:rsid w:val="00242C54"/>
    <w:rsid w:val="00242D87"/>
    <w:rsid w:val="00274341"/>
    <w:rsid w:val="002B2501"/>
    <w:rsid w:val="002B43CE"/>
    <w:rsid w:val="002C0D64"/>
    <w:rsid w:val="002D040D"/>
    <w:rsid w:val="002D7DC8"/>
    <w:rsid w:val="002E4D9F"/>
    <w:rsid w:val="00306CA5"/>
    <w:rsid w:val="00323D51"/>
    <w:rsid w:val="003328B6"/>
    <w:rsid w:val="00332BCB"/>
    <w:rsid w:val="0034374C"/>
    <w:rsid w:val="0035400A"/>
    <w:rsid w:val="0035626D"/>
    <w:rsid w:val="003669BE"/>
    <w:rsid w:val="00391508"/>
    <w:rsid w:val="00391CAA"/>
    <w:rsid w:val="00392AC0"/>
    <w:rsid w:val="003C291B"/>
    <w:rsid w:val="003C50BB"/>
    <w:rsid w:val="0040147E"/>
    <w:rsid w:val="00416E12"/>
    <w:rsid w:val="00426981"/>
    <w:rsid w:val="004336A8"/>
    <w:rsid w:val="00443525"/>
    <w:rsid w:val="00454CBD"/>
    <w:rsid w:val="00483CDE"/>
    <w:rsid w:val="00486FD1"/>
    <w:rsid w:val="004A2FC4"/>
    <w:rsid w:val="004C30F1"/>
    <w:rsid w:val="004D06D0"/>
    <w:rsid w:val="004D20FC"/>
    <w:rsid w:val="004D558C"/>
    <w:rsid w:val="004D61FF"/>
    <w:rsid w:val="004F5749"/>
    <w:rsid w:val="00504114"/>
    <w:rsid w:val="00507CF0"/>
    <w:rsid w:val="00514D32"/>
    <w:rsid w:val="00541BA7"/>
    <w:rsid w:val="005445FF"/>
    <w:rsid w:val="00546C25"/>
    <w:rsid w:val="005507CD"/>
    <w:rsid w:val="00553B1E"/>
    <w:rsid w:val="00571685"/>
    <w:rsid w:val="00574DB1"/>
    <w:rsid w:val="00587249"/>
    <w:rsid w:val="005917E5"/>
    <w:rsid w:val="0059672C"/>
    <w:rsid w:val="005A6112"/>
    <w:rsid w:val="005A6933"/>
    <w:rsid w:val="005D5457"/>
    <w:rsid w:val="005E0D26"/>
    <w:rsid w:val="005E1FF2"/>
    <w:rsid w:val="005E51ED"/>
    <w:rsid w:val="005E70D9"/>
    <w:rsid w:val="005F31A0"/>
    <w:rsid w:val="005F6B2D"/>
    <w:rsid w:val="006053B9"/>
    <w:rsid w:val="00637550"/>
    <w:rsid w:val="00643431"/>
    <w:rsid w:val="006438BC"/>
    <w:rsid w:val="00650E0D"/>
    <w:rsid w:val="0065126E"/>
    <w:rsid w:val="00662125"/>
    <w:rsid w:val="00671DDE"/>
    <w:rsid w:val="00691193"/>
    <w:rsid w:val="006911D9"/>
    <w:rsid w:val="006A6209"/>
    <w:rsid w:val="006C3FDD"/>
    <w:rsid w:val="006C42E6"/>
    <w:rsid w:val="006C46AE"/>
    <w:rsid w:val="006C602A"/>
    <w:rsid w:val="006F4D9F"/>
    <w:rsid w:val="006F5E96"/>
    <w:rsid w:val="00711330"/>
    <w:rsid w:val="00717BB9"/>
    <w:rsid w:val="00766A57"/>
    <w:rsid w:val="00766C99"/>
    <w:rsid w:val="00773B74"/>
    <w:rsid w:val="00774FE9"/>
    <w:rsid w:val="0077647F"/>
    <w:rsid w:val="007803E9"/>
    <w:rsid w:val="007860F0"/>
    <w:rsid w:val="007B273B"/>
    <w:rsid w:val="007B7E84"/>
    <w:rsid w:val="007C406F"/>
    <w:rsid w:val="007C47E7"/>
    <w:rsid w:val="007C7222"/>
    <w:rsid w:val="007D4B3E"/>
    <w:rsid w:val="007F2D82"/>
    <w:rsid w:val="007F658F"/>
    <w:rsid w:val="00802BB3"/>
    <w:rsid w:val="00803A79"/>
    <w:rsid w:val="00807465"/>
    <w:rsid w:val="0081453B"/>
    <w:rsid w:val="00814EBE"/>
    <w:rsid w:val="008278D4"/>
    <w:rsid w:val="00843A2A"/>
    <w:rsid w:val="00845879"/>
    <w:rsid w:val="0085776E"/>
    <w:rsid w:val="00861A1D"/>
    <w:rsid w:val="0086647A"/>
    <w:rsid w:val="00870507"/>
    <w:rsid w:val="008A3396"/>
    <w:rsid w:val="008D27E3"/>
    <w:rsid w:val="008E640B"/>
    <w:rsid w:val="008F0130"/>
    <w:rsid w:val="008F5525"/>
    <w:rsid w:val="00906565"/>
    <w:rsid w:val="00917400"/>
    <w:rsid w:val="00920E16"/>
    <w:rsid w:val="009244EF"/>
    <w:rsid w:val="00931764"/>
    <w:rsid w:val="0093406A"/>
    <w:rsid w:val="00936F00"/>
    <w:rsid w:val="00956419"/>
    <w:rsid w:val="00961D45"/>
    <w:rsid w:val="0097039C"/>
    <w:rsid w:val="009928D0"/>
    <w:rsid w:val="009C600A"/>
    <w:rsid w:val="009D0FAE"/>
    <w:rsid w:val="00A00375"/>
    <w:rsid w:val="00A262EF"/>
    <w:rsid w:val="00A65658"/>
    <w:rsid w:val="00A87EA0"/>
    <w:rsid w:val="00AB1DAF"/>
    <w:rsid w:val="00AD0633"/>
    <w:rsid w:val="00B05425"/>
    <w:rsid w:val="00B141DC"/>
    <w:rsid w:val="00B25A7E"/>
    <w:rsid w:val="00B6004E"/>
    <w:rsid w:val="00B67546"/>
    <w:rsid w:val="00B9472A"/>
    <w:rsid w:val="00BA0649"/>
    <w:rsid w:val="00BA1883"/>
    <w:rsid w:val="00BA4EBB"/>
    <w:rsid w:val="00BA76EC"/>
    <w:rsid w:val="00BC11B4"/>
    <w:rsid w:val="00BF1C9F"/>
    <w:rsid w:val="00BF2FF1"/>
    <w:rsid w:val="00C06C84"/>
    <w:rsid w:val="00C07C4D"/>
    <w:rsid w:val="00C109A3"/>
    <w:rsid w:val="00C16010"/>
    <w:rsid w:val="00C84E8E"/>
    <w:rsid w:val="00CA7665"/>
    <w:rsid w:val="00CB1965"/>
    <w:rsid w:val="00CB2E5E"/>
    <w:rsid w:val="00CC42AD"/>
    <w:rsid w:val="00CC7F3D"/>
    <w:rsid w:val="00CD09FC"/>
    <w:rsid w:val="00CD4585"/>
    <w:rsid w:val="00CD5653"/>
    <w:rsid w:val="00CF6B8D"/>
    <w:rsid w:val="00D159F9"/>
    <w:rsid w:val="00D16652"/>
    <w:rsid w:val="00D2196B"/>
    <w:rsid w:val="00D33E85"/>
    <w:rsid w:val="00D507BD"/>
    <w:rsid w:val="00D53862"/>
    <w:rsid w:val="00D734F4"/>
    <w:rsid w:val="00D73B33"/>
    <w:rsid w:val="00D77924"/>
    <w:rsid w:val="00D84F17"/>
    <w:rsid w:val="00D8699A"/>
    <w:rsid w:val="00D901D0"/>
    <w:rsid w:val="00D95AA7"/>
    <w:rsid w:val="00DA08C2"/>
    <w:rsid w:val="00DA4F9E"/>
    <w:rsid w:val="00DA58C0"/>
    <w:rsid w:val="00DA697B"/>
    <w:rsid w:val="00DB07B4"/>
    <w:rsid w:val="00DB0C7C"/>
    <w:rsid w:val="00DB1A80"/>
    <w:rsid w:val="00DC5610"/>
    <w:rsid w:val="00DC5E10"/>
    <w:rsid w:val="00DC630A"/>
    <w:rsid w:val="00DE1A2D"/>
    <w:rsid w:val="00DE28D2"/>
    <w:rsid w:val="00DF05B0"/>
    <w:rsid w:val="00DF2F91"/>
    <w:rsid w:val="00E140BB"/>
    <w:rsid w:val="00E33428"/>
    <w:rsid w:val="00E45102"/>
    <w:rsid w:val="00E645C7"/>
    <w:rsid w:val="00E64904"/>
    <w:rsid w:val="00E65A6E"/>
    <w:rsid w:val="00E76602"/>
    <w:rsid w:val="00E76964"/>
    <w:rsid w:val="00E97F14"/>
    <w:rsid w:val="00EA3693"/>
    <w:rsid w:val="00EA7290"/>
    <w:rsid w:val="00EB69C4"/>
    <w:rsid w:val="00EC1251"/>
    <w:rsid w:val="00EC1786"/>
    <w:rsid w:val="00EC6973"/>
    <w:rsid w:val="00ED09CE"/>
    <w:rsid w:val="00F10672"/>
    <w:rsid w:val="00F11532"/>
    <w:rsid w:val="00F15AFE"/>
    <w:rsid w:val="00F21719"/>
    <w:rsid w:val="00F274C5"/>
    <w:rsid w:val="00F33CE0"/>
    <w:rsid w:val="00F346E3"/>
    <w:rsid w:val="00F36931"/>
    <w:rsid w:val="00F3697E"/>
    <w:rsid w:val="00F60057"/>
    <w:rsid w:val="00F61913"/>
    <w:rsid w:val="00F61F5A"/>
    <w:rsid w:val="00F9391E"/>
    <w:rsid w:val="00F94EEB"/>
    <w:rsid w:val="00FA4FD5"/>
    <w:rsid w:val="00FC41EC"/>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FE"/>
  <w15:docId w15:val="{7A5E441C-452B-4799-AA9F-CA3AE13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 w:type="paragraph" w:styleId="Header">
    <w:name w:val="header"/>
    <w:basedOn w:val="Normal"/>
    <w:link w:val="HeaderChar"/>
    <w:uiPriority w:val="99"/>
    <w:unhideWhenUsed/>
    <w:rsid w:val="00F3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931"/>
  </w:style>
  <w:style w:type="paragraph" w:styleId="Footer">
    <w:name w:val="footer"/>
    <w:basedOn w:val="Normal"/>
    <w:link w:val="FooterChar"/>
    <w:uiPriority w:val="99"/>
    <w:unhideWhenUsed/>
    <w:rsid w:val="00F3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931"/>
  </w:style>
  <w:style w:type="paragraph" w:customStyle="1" w:styleId="YESNOStyle">
    <w:name w:val="YES NO Style"/>
    <w:basedOn w:val="Normal"/>
    <w:qFormat/>
    <w:rsid w:val="00AB1DAF"/>
    <w:pPr>
      <w:tabs>
        <w:tab w:val="left" w:pos="7920"/>
        <w:tab w:val="left" w:pos="9360"/>
      </w:tabs>
      <w:spacing w:line="240" w:lineRule="auto"/>
    </w:pPr>
    <w:rPr>
      <w:sz w:val="24"/>
      <w:szCs w:val="24"/>
    </w:rPr>
  </w:style>
  <w:style w:type="paragraph" w:customStyle="1" w:styleId="EvalComments">
    <w:name w:val="Eval Comments"/>
    <w:basedOn w:val="Normal"/>
    <w:qFormat/>
    <w:rsid w:val="005D5457"/>
    <w:rPr>
      <w:b/>
      <w:sz w:val="24"/>
      <w:szCs w:val="24"/>
    </w:rPr>
  </w:style>
  <w:style w:type="paragraph" w:styleId="NormalWeb">
    <w:name w:val="Normal (Web)"/>
    <w:basedOn w:val="Normal"/>
    <w:uiPriority w:val="99"/>
    <w:unhideWhenUsed/>
    <w:rsid w:val="00774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AD40BA-D241-4D04-94AD-06A1641AC451}"/>
      </w:docPartPr>
      <w:docPartBody>
        <w:p w:rsidR="0097198A" w:rsidRDefault="008C2EE1">
          <w:r w:rsidRPr="00A75C6B">
            <w:rPr>
              <w:rStyle w:val="PlaceholderText"/>
            </w:rPr>
            <w:t>Click or tap here to enter text.</w:t>
          </w:r>
        </w:p>
      </w:docPartBody>
    </w:docPart>
    <w:docPart>
      <w:docPartPr>
        <w:name w:val="A4F660093F8A4297A5F119590A1B226E"/>
        <w:category>
          <w:name w:val="General"/>
          <w:gallery w:val="placeholder"/>
        </w:category>
        <w:types>
          <w:type w:val="bbPlcHdr"/>
        </w:types>
        <w:behaviors>
          <w:behavior w:val="content"/>
        </w:behaviors>
        <w:guid w:val="{1CBE9275-2976-4C76-9ED9-DEB893B02992}"/>
      </w:docPartPr>
      <w:docPartBody>
        <w:p w:rsidR="0097198A" w:rsidRDefault="008C2EE1" w:rsidP="008C2EE1">
          <w:pPr>
            <w:pStyle w:val="A4F660093F8A4297A5F119590A1B226E"/>
          </w:pPr>
          <w:r w:rsidRPr="00A75C6B">
            <w:rPr>
              <w:rStyle w:val="PlaceholderText"/>
            </w:rPr>
            <w:t>Click or tap here to enter text.</w:t>
          </w:r>
        </w:p>
      </w:docPartBody>
    </w:docPart>
    <w:docPart>
      <w:docPartPr>
        <w:name w:val="C9EBBB004A3D4374AC60D7188CA88B27"/>
        <w:category>
          <w:name w:val="General"/>
          <w:gallery w:val="placeholder"/>
        </w:category>
        <w:types>
          <w:type w:val="bbPlcHdr"/>
        </w:types>
        <w:behaviors>
          <w:behavior w:val="content"/>
        </w:behaviors>
        <w:guid w:val="{9EF3F434-4FB8-44DB-B4A4-9922B396ED76}"/>
      </w:docPartPr>
      <w:docPartBody>
        <w:p w:rsidR="0097198A" w:rsidRDefault="008C2EE1" w:rsidP="008C2EE1">
          <w:pPr>
            <w:pStyle w:val="C9EBBB004A3D4374AC60D7188CA88B27"/>
          </w:pPr>
          <w:r w:rsidRPr="00A75C6B">
            <w:rPr>
              <w:rStyle w:val="PlaceholderText"/>
            </w:rPr>
            <w:t>Click or tap here to enter text.</w:t>
          </w:r>
        </w:p>
      </w:docPartBody>
    </w:docPart>
    <w:docPart>
      <w:docPartPr>
        <w:name w:val="EC637253981F4F24836667EA1CFA4AC7"/>
        <w:category>
          <w:name w:val="General"/>
          <w:gallery w:val="placeholder"/>
        </w:category>
        <w:types>
          <w:type w:val="bbPlcHdr"/>
        </w:types>
        <w:behaviors>
          <w:behavior w:val="content"/>
        </w:behaviors>
        <w:guid w:val="{D767E824-5C60-4DDA-8A9F-7F36A3FC5557}"/>
      </w:docPartPr>
      <w:docPartBody>
        <w:p w:rsidR="0097198A" w:rsidRDefault="008C2EE1" w:rsidP="008C2EE1">
          <w:pPr>
            <w:pStyle w:val="EC637253981F4F24836667EA1CFA4AC7"/>
          </w:pPr>
          <w:r w:rsidRPr="00A75C6B">
            <w:rPr>
              <w:rStyle w:val="PlaceholderText"/>
            </w:rPr>
            <w:t>Click or tap here to enter text.</w:t>
          </w:r>
        </w:p>
      </w:docPartBody>
    </w:docPart>
    <w:docPart>
      <w:docPartPr>
        <w:name w:val="701C9826210D4A4CA1161DD7BD07641F"/>
        <w:category>
          <w:name w:val="General"/>
          <w:gallery w:val="placeholder"/>
        </w:category>
        <w:types>
          <w:type w:val="bbPlcHdr"/>
        </w:types>
        <w:behaviors>
          <w:behavior w:val="content"/>
        </w:behaviors>
        <w:guid w:val="{D3656212-7AE0-4B47-A074-DF0398FE08B8}"/>
      </w:docPartPr>
      <w:docPartBody>
        <w:p w:rsidR="0097198A" w:rsidRDefault="008C2EE1" w:rsidP="008C2EE1">
          <w:pPr>
            <w:pStyle w:val="701C9826210D4A4CA1161DD7BD07641F"/>
          </w:pPr>
          <w:r w:rsidRPr="00A75C6B">
            <w:rPr>
              <w:rStyle w:val="PlaceholderText"/>
            </w:rPr>
            <w:t>Click or tap here to enter text.</w:t>
          </w:r>
        </w:p>
      </w:docPartBody>
    </w:docPart>
    <w:docPart>
      <w:docPartPr>
        <w:name w:val="BE57139A07A849EBB15AA06E75BB3AD5"/>
        <w:category>
          <w:name w:val="General"/>
          <w:gallery w:val="placeholder"/>
        </w:category>
        <w:types>
          <w:type w:val="bbPlcHdr"/>
        </w:types>
        <w:behaviors>
          <w:behavior w:val="content"/>
        </w:behaviors>
        <w:guid w:val="{EFAEFF26-4AF2-4986-B977-B6F03463C4A3}"/>
      </w:docPartPr>
      <w:docPartBody>
        <w:p w:rsidR="0097198A" w:rsidRDefault="008C2EE1" w:rsidP="008C2EE1">
          <w:pPr>
            <w:pStyle w:val="BE57139A07A849EBB15AA06E75BB3AD5"/>
          </w:pPr>
          <w:r w:rsidRPr="00A75C6B">
            <w:rPr>
              <w:rStyle w:val="PlaceholderText"/>
            </w:rPr>
            <w:t>Click or tap here to enter text.</w:t>
          </w:r>
        </w:p>
      </w:docPartBody>
    </w:docPart>
    <w:docPart>
      <w:docPartPr>
        <w:name w:val="695378C4EE3946C08D10E4153933164B"/>
        <w:category>
          <w:name w:val="General"/>
          <w:gallery w:val="placeholder"/>
        </w:category>
        <w:types>
          <w:type w:val="bbPlcHdr"/>
        </w:types>
        <w:behaviors>
          <w:behavior w:val="content"/>
        </w:behaviors>
        <w:guid w:val="{DC077D29-93AE-460B-B023-71B2FEEEDFE4}"/>
      </w:docPartPr>
      <w:docPartBody>
        <w:p w:rsidR="0097198A" w:rsidRDefault="008C2EE1" w:rsidP="008C2EE1">
          <w:pPr>
            <w:pStyle w:val="695378C4EE3946C08D10E4153933164B"/>
          </w:pPr>
          <w:r w:rsidRPr="00A75C6B">
            <w:rPr>
              <w:rStyle w:val="PlaceholderText"/>
            </w:rPr>
            <w:t>Click or tap here to enter text.</w:t>
          </w:r>
        </w:p>
      </w:docPartBody>
    </w:docPart>
    <w:docPart>
      <w:docPartPr>
        <w:name w:val="E5ECB006A65947929A08466FB40A217C"/>
        <w:category>
          <w:name w:val="General"/>
          <w:gallery w:val="placeholder"/>
        </w:category>
        <w:types>
          <w:type w:val="bbPlcHdr"/>
        </w:types>
        <w:behaviors>
          <w:behavior w:val="content"/>
        </w:behaviors>
        <w:guid w:val="{D9DD1769-CB1C-4A49-8A13-0EEE1BB07120}"/>
      </w:docPartPr>
      <w:docPartBody>
        <w:p w:rsidR="001C56E4" w:rsidRDefault="000535CF" w:rsidP="000535CF">
          <w:pPr>
            <w:pStyle w:val="E5ECB006A65947929A08466FB40A217C"/>
          </w:pPr>
          <w:r w:rsidRPr="00A75C6B">
            <w:rPr>
              <w:rStyle w:val="PlaceholderText"/>
            </w:rPr>
            <w:t>Click or tap here to enter text.</w:t>
          </w:r>
        </w:p>
      </w:docPartBody>
    </w:docPart>
    <w:docPart>
      <w:docPartPr>
        <w:name w:val="BA4918ACFB5C47D6B450BE612CFADE51"/>
        <w:category>
          <w:name w:val="General"/>
          <w:gallery w:val="placeholder"/>
        </w:category>
        <w:types>
          <w:type w:val="bbPlcHdr"/>
        </w:types>
        <w:behaviors>
          <w:behavior w:val="content"/>
        </w:behaviors>
        <w:guid w:val="{49A12615-09B4-4531-9BD6-E770B12B208E}"/>
      </w:docPartPr>
      <w:docPartBody>
        <w:p w:rsidR="001C56E4" w:rsidRDefault="000535CF" w:rsidP="000535CF">
          <w:pPr>
            <w:pStyle w:val="BA4918ACFB5C47D6B450BE612CFADE51"/>
          </w:pPr>
          <w:r w:rsidRPr="00A75C6B">
            <w:rPr>
              <w:rStyle w:val="PlaceholderText"/>
            </w:rPr>
            <w:t>Click or tap here to enter text.</w:t>
          </w:r>
        </w:p>
      </w:docPartBody>
    </w:docPart>
    <w:docPart>
      <w:docPartPr>
        <w:name w:val="64047D2603154F0E8DEAEC6AE96B3513"/>
        <w:category>
          <w:name w:val="General"/>
          <w:gallery w:val="placeholder"/>
        </w:category>
        <w:types>
          <w:type w:val="bbPlcHdr"/>
        </w:types>
        <w:behaviors>
          <w:behavior w:val="content"/>
        </w:behaviors>
        <w:guid w:val="{D6E61DE1-393C-459D-8504-2D52A7C16EA3}"/>
      </w:docPartPr>
      <w:docPartBody>
        <w:p w:rsidR="001C56E4" w:rsidRDefault="000535CF" w:rsidP="000535CF">
          <w:pPr>
            <w:pStyle w:val="64047D2603154F0E8DEAEC6AE96B3513"/>
          </w:pPr>
          <w:r w:rsidRPr="00A75C6B">
            <w:rPr>
              <w:rStyle w:val="PlaceholderText"/>
            </w:rPr>
            <w:t>Click or tap here to enter text.</w:t>
          </w:r>
        </w:p>
      </w:docPartBody>
    </w:docPart>
    <w:docPart>
      <w:docPartPr>
        <w:name w:val="50224D5E11BE45D0A84AD878EB43661A"/>
        <w:category>
          <w:name w:val="General"/>
          <w:gallery w:val="placeholder"/>
        </w:category>
        <w:types>
          <w:type w:val="bbPlcHdr"/>
        </w:types>
        <w:behaviors>
          <w:behavior w:val="content"/>
        </w:behaviors>
        <w:guid w:val="{E28FD708-8452-477F-B5C4-7B5B1DD332D5}"/>
      </w:docPartPr>
      <w:docPartBody>
        <w:p w:rsidR="001C56E4" w:rsidRDefault="000535CF" w:rsidP="000535CF">
          <w:pPr>
            <w:pStyle w:val="50224D5E11BE45D0A84AD878EB43661A"/>
          </w:pPr>
          <w:r w:rsidRPr="00A75C6B">
            <w:rPr>
              <w:rStyle w:val="PlaceholderText"/>
            </w:rPr>
            <w:t>Click or tap here to enter text.</w:t>
          </w:r>
        </w:p>
      </w:docPartBody>
    </w:docPart>
    <w:docPart>
      <w:docPartPr>
        <w:name w:val="B811A09BE5D546CC873A5E3180C69C32"/>
        <w:category>
          <w:name w:val="General"/>
          <w:gallery w:val="placeholder"/>
        </w:category>
        <w:types>
          <w:type w:val="bbPlcHdr"/>
        </w:types>
        <w:behaviors>
          <w:behavior w:val="content"/>
        </w:behaviors>
        <w:guid w:val="{8221611C-A6D1-4F30-A885-D6023383D640}"/>
      </w:docPartPr>
      <w:docPartBody>
        <w:p w:rsidR="001C56E4" w:rsidRDefault="000535CF" w:rsidP="000535CF">
          <w:pPr>
            <w:pStyle w:val="B811A09BE5D546CC873A5E3180C69C32"/>
          </w:pPr>
          <w:r w:rsidRPr="00A75C6B">
            <w:rPr>
              <w:rStyle w:val="PlaceholderText"/>
            </w:rPr>
            <w:t>Click or tap here to enter text.</w:t>
          </w:r>
        </w:p>
      </w:docPartBody>
    </w:docPart>
    <w:docPart>
      <w:docPartPr>
        <w:name w:val="FCDC2017E4354FAEAF4317E9A2F19C75"/>
        <w:category>
          <w:name w:val="General"/>
          <w:gallery w:val="placeholder"/>
        </w:category>
        <w:types>
          <w:type w:val="bbPlcHdr"/>
        </w:types>
        <w:behaviors>
          <w:behavior w:val="content"/>
        </w:behaviors>
        <w:guid w:val="{36320BE3-95AB-433A-8412-E5AF62FF8BB0}"/>
      </w:docPartPr>
      <w:docPartBody>
        <w:p w:rsidR="001C56E4" w:rsidRDefault="000535CF" w:rsidP="000535CF">
          <w:pPr>
            <w:pStyle w:val="FCDC2017E4354FAEAF4317E9A2F19C75"/>
          </w:pPr>
          <w:r w:rsidRPr="00A75C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E1"/>
    <w:rsid w:val="000535CF"/>
    <w:rsid w:val="000553BA"/>
    <w:rsid w:val="000F5C3D"/>
    <w:rsid w:val="001C56E4"/>
    <w:rsid w:val="002D29A6"/>
    <w:rsid w:val="006B04DB"/>
    <w:rsid w:val="007353ED"/>
    <w:rsid w:val="008538B5"/>
    <w:rsid w:val="008C2EE1"/>
    <w:rsid w:val="008D6D2D"/>
    <w:rsid w:val="0097198A"/>
    <w:rsid w:val="00B134C5"/>
    <w:rsid w:val="00C91C17"/>
    <w:rsid w:val="00D1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5CF"/>
    <w:rPr>
      <w:color w:val="808080"/>
    </w:rPr>
  </w:style>
  <w:style w:type="paragraph" w:customStyle="1" w:styleId="A4F660093F8A4297A5F119590A1B226E">
    <w:name w:val="A4F660093F8A4297A5F119590A1B226E"/>
    <w:rsid w:val="008C2EE1"/>
  </w:style>
  <w:style w:type="paragraph" w:customStyle="1" w:styleId="C9EBBB004A3D4374AC60D7188CA88B27">
    <w:name w:val="C9EBBB004A3D4374AC60D7188CA88B27"/>
    <w:rsid w:val="008C2EE1"/>
  </w:style>
  <w:style w:type="paragraph" w:customStyle="1" w:styleId="EC637253981F4F24836667EA1CFA4AC7">
    <w:name w:val="EC637253981F4F24836667EA1CFA4AC7"/>
    <w:rsid w:val="008C2EE1"/>
  </w:style>
  <w:style w:type="paragraph" w:customStyle="1" w:styleId="701C9826210D4A4CA1161DD7BD07641F">
    <w:name w:val="701C9826210D4A4CA1161DD7BD07641F"/>
    <w:rsid w:val="008C2EE1"/>
  </w:style>
  <w:style w:type="paragraph" w:customStyle="1" w:styleId="BE57139A07A849EBB15AA06E75BB3AD5">
    <w:name w:val="BE57139A07A849EBB15AA06E75BB3AD5"/>
    <w:rsid w:val="008C2EE1"/>
  </w:style>
  <w:style w:type="paragraph" w:customStyle="1" w:styleId="695378C4EE3946C08D10E4153933164B">
    <w:name w:val="695378C4EE3946C08D10E4153933164B"/>
    <w:rsid w:val="008C2EE1"/>
  </w:style>
  <w:style w:type="paragraph" w:customStyle="1" w:styleId="E5ECB006A65947929A08466FB40A217C">
    <w:name w:val="E5ECB006A65947929A08466FB40A217C"/>
    <w:rsid w:val="000535CF"/>
    <w:rPr>
      <w:kern w:val="2"/>
      <w14:ligatures w14:val="standardContextual"/>
    </w:rPr>
  </w:style>
  <w:style w:type="paragraph" w:customStyle="1" w:styleId="BA4918ACFB5C47D6B450BE612CFADE51">
    <w:name w:val="BA4918ACFB5C47D6B450BE612CFADE51"/>
    <w:rsid w:val="000535CF"/>
    <w:rPr>
      <w:kern w:val="2"/>
      <w14:ligatures w14:val="standardContextual"/>
    </w:rPr>
  </w:style>
  <w:style w:type="paragraph" w:customStyle="1" w:styleId="64047D2603154F0E8DEAEC6AE96B3513">
    <w:name w:val="64047D2603154F0E8DEAEC6AE96B3513"/>
    <w:rsid w:val="000535CF"/>
    <w:rPr>
      <w:kern w:val="2"/>
      <w14:ligatures w14:val="standardContextual"/>
    </w:rPr>
  </w:style>
  <w:style w:type="paragraph" w:customStyle="1" w:styleId="50224D5E11BE45D0A84AD878EB43661A">
    <w:name w:val="50224D5E11BE45D0A84AD878EB43661A"/>
    <w:rsid w:val="000535CF"/>
    <w:rPr>
      <w:kern w:val="2"/>
      <w14:ligatures w14:val="standardContextual"/>
    </w:rPr>
  </w:style>
  <w:style w:type="paragraph" w:customStyle="1" w:styleId="B811A09BE5D546CC873A5E3180C69C32">
    <w:name w:val="B811A09BE5D546CC873A5E3180C69C32"/>
    <w:rsid w:val="000535CF"/>
    <w:rPr>
      <w:kern w:val="2"/>
      <w14:ligatures w14:val="standardContextual"/>
    </w:rPr>
  </w:style>
  <w:style w:type="paragraph" w:customStyle="1" w:styleId="FCDC2017E4354FAEAF4317E9A2F19C75">
    <w:name w:val="FCDC2017E4354FAEAF4317E9A2F19C75"/>
    <w:rsid w:val="000535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6C0D-18D4-4163-B6DF-55DCFD6C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Freeman-Wakefield</dc:creator>
  <cp:lastModifiedBy>Harrison, Randy W</cp:lastModifiedBy>
  <cp:revision>3</cp:revision>
  <cp:lastPrinted>2016-10-11T14:17:00Z</cp:lastPrinted>
  <dcterms:created xsi:type="dcterms:W3CDTF">2023-09-27T19:00:00Z</dcterms:created>
  <dcterms:modified xsi:type="dcterms:W3CDTF">2023-09-27T20:15:00Z</dcterms:modified>
</cp:coreProperties>
</file>